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61B9" w14:textId="31D510A6" w:rsidR="00B34D14" w:rsidRPr="00E437A8" w:rsidRDefault="00FF61DC" w:rsidP="00B34D14">
      <w:pPr>
        <w:kinsoku w:val="0"/>
        <w:overflowPunct w:val="0"/>
        <w:autoSpaceDE w:val="0"/>
        <w:autoSpaceDN w:val="0"/>
        <w:spacing w:after="0" w:line="240" w:lineRule="auto"/>
        <w:ind w:firstLineChars="300" w:firstLine="759"/>
        <w:rPr>
          <w:b/>
          <w:bCs/>
          <w:color w:val="000000" w:themeColor="text1"/>
        </w:rPr>
      </w:pPr>
      <w:bookmarkStart w:id="0" w:name="_Hlk184885429"/>
      <w:r w:rsidRPr="00E437A8">
        <w:rPr>
          <w:rFonts w:hint="eastAsia"/>
          <w:b/>
          <w:bCs/>
          <w:color w:val="000000" w:themeColor="text1"/>
        </w:rPr>
        <w:t>八代市</w:t>
      </w:r>
      <w:r w:rsidR="00B34D14" w:rsidRPr="00E437A8">
        <w:rPr>
          <w:b/>
          <w:bCs/>
          <w:color w:val="000000" w:themeColor="text1"/>
        </w:rPr>
        <w:t>物価高騰重点支援給付金</w:t>
      </w:r>
      <w:r w:rsidR="00B34D14" w:rsidRPr="00E437A8">
        <w:rPr>
          <w:rFonts w:hint="eastAsia"/>
          <w:b/>
          <w:bCs/>
          <w:color w:val="000000" w:themeColor="text1"/>
        </w:rPr>
        <w:t>（非課税世帯・こども加算）</w:t>
      </w:r>
    </w:p>
    <w:p w14:paraId="309F61D7" w14:textId="594776FB" w:rsidR="00FF61DC" w:rsidRPr="00E437A8" w:rsidRDefault="000718D6" w:rsidP="00B34D14">
      <w:pPr>
        <w:kinsoku w:val="0"/>
        <w:overflowPunct w:val="0"/>
        <w:autoSpaceDE w:val="0"/>
        <w:autoSpaceDN w:val="0"/>
        <w:spacing w:after="0" w:line="240" w:lineRule="auto"/>
        <w:ind w:firstLineChars="300" w:firstLine="759"/>
        <w:rPr>
          <w:b/>
          <w:bCs/>
          <w:color w:val="000000" w:themeColor="text1"/>
        </w:rPr>
      </w:pPr>
      <w:r w:rsidRPr="00E437A8">
        <w:rPr>
          <w:b/>
          <w:bCs/>
          <w:color w:val="000000" w:themeColor="text1"/>
        </w:rPr>
        <w:t>支給</w:t>
      </w:r>
      <w:r w:rsidR="00FF61DC" w:rsidRPr="00E437A8">
        <w:rPr>
          <w:rFonts w:hint="eastAsia"/>
          <w:b/>
          <w:bCs/>
          <w:color w:val="000000" w:themeColor="text1"/>
        </w:rPr>
        <w:t>業務委託</w:t>
      </w:r>
      <w:bookmarkEnd w:id="0"/>
      <w:r w:rsidR="00FF61DC" w:rsidRPr="00E437A8">
        <w:rPr>
          <w:rFonts w:hint="eastAsia"/>
          <w:b/>
          <w:bCs/>
          <w:color w:val="000000" w:themeColor="text1"/>
        </w:rPr>
        <w:t>に係る</w:t>
      </w:r>
      <w:bookmarkStart w:id="1" w:name="_Hlk165550984"/>
      <w:r w:rsidR="00FF61DC" w:rsidRPr="00E437A8">
        <w:rPr>
          <w:rFonts w:hint="eastAsia"/>
          <w:b/>
          <w:bCs/>
          <w:color w:val="000000" w:themeColor="text1"/>
        </w:rPr>
        <w:t>プロポーザル</w:t>
      </w:r>
      <w:bookmarkEnd w:id="1"/>
      <w:r w:rsidR="004C78AE">
        <w:rPr>
          <w:rFonts w:hint="eastAsia"/>
          <w:b/>
          <w:bCs/>
          <w:color w:val="000000" w:themeColor="text1"/>
        </w:rPr>
        <w:t>審査</w:t>
      </w:r>
      <w:r w:rsidR="00FF61DC" w:rsidRPr="00E437A8">
        <w:rPr>
          <w:rFonts w:hint="eastAsia"/>
          <w:b/>
          <w:bCs/>
          <w:color w:val="000000" w:themeColor="text1"/>
        </w:rPr>
        <w:t>実施</w:t>
      </w:r>
      <w:r w:rsidR="00AF7EBF" w:rsidRPr="00E437A8">
        <w:rPr>
          <w:rFonts w:hint="eastAsia"/>
          <w:b/>
          <w:bCs/>
          <w:color w:val="000000" w:themeColor="text1"/>
        </w:rPr>
        <w:t>要領</w:t>
      </w:r>
    </w:p>
    <w:p w14:paraId="180FD70A" w14:textId="77777777" w:rsidR="00FF61DC" w:rsidRDefault="00FF61DC" w:rsidP="00ED4BAD">
      <w:pPr>
        <w:kinsoku w:val="0"/>
        <w:overflowPunct w:val="0"/>
        <w:autoSpaceDE w:val="0"/>
        <w:autoSpaceDN w:val="0"/>
        <w:spacing w:after="0" w:line="240" w:lineRule="auto"/>
      </w:pPr>
    </w:p>
    <w:p w14:paraId="1C684150" w14:textId="2E0096BD" w:rsidR="005D1C91" w:rsidRPr="000718D6" w:rsidRDefault="005D1C91" w:rsidP="00A20FEF">
      <w:pPr>
        <w:kinsoku w:val="0"/>
        <w:overflowPunct w:val="0"/>
        <w:autoSpaceDE w:val="0"/>
        <w:autoSpaceDN w:val="0"/>
        <w:spacing w:after="0" w:line="240" w:lineRule="auto"/>
        <w:ind w:firstLineChars="100" w:firstLine="252"/>
        <w:jc w:val="both"/>
      </w:pPr>
      <w:r w:rsidRPr="000718D6">
        <w:rPr>
          <w:rFonts w:hint="eastAsia"/>
        </w:rPr>
        <w:t>この</w:t>
      </w:r>
      <w:r w:rsidR="00AF7EBF" w:rsidRPr="000718D6">
        <w:rPr>
          <w:rFonts w:hint="eastAsia"/>
        </w:rPr>
        <w:t>要領</w:t>
      </w:r>
      <w:r w:rsidRPr="000718D6">
        <w:rPr>
          <w:rFonts w:hint="eastAsia"/>
        </w:rPr>
        <w:t>は、</w:t>
      </w:r>
      <w:r w:rsidR="00DC7EAD" w:rsidRPr="000718D6">
        <w:rPr>
          <w:rFonts w:hint="eastAsia"/>
        </w:rPr>
        <w:t>八代市が委託する</w:t>
      </w:r>
      <w:r w:rsidR="00B34D14" w:rsidRPr="00B34D14">
        <w:rPr>
          <w:color w:val="000000" w:themeColor="text1"/>
        </w:rPr>
        <w:t>物価高騰重点支援給付金</w:t>
      </w:r>
      <w:r w:rsidR="00B34D14">
        <w:rPr>
          <w:rFonts w:hint="eastAsia"/>
          <w:color w:val="000000" w:themeColor="text1"/>
        </w:rPr>
        <w:t>（非課税世帯・こども加算）</w:t>
      </w:r>
      <w:r w:rsidR="000718D6" w:rsidRPr="000718D6">
        <w:rPr>
          <w:color w:val="000000" w:themeColor="text1"/>
        </w:rPr>
        <w:t>の支給業務</w:t>
      </w:r>
      <w:r w:rsidR="00D110C0" w:rsidRPr="000718D6">
        <w:rPr>
          <w:rFonts w:hint="eastAsia"/>
        </w:rPr>
        <w:t>（以下「</w:t>
      </w:r>
      <w:r w:rsidR="0073284F" w:rsidRPr="000718D6">
        <w:rPr>
          <w:rFonts w:hint="eastAsia"/>
        </w:rPr>
        <w:t>委託</w:t>
      </w:r>
      <w:r w:rsidR="00D110C0" w:rsidRPr="000718D6">
        <w:rPr>
          <w:rFonts w:hint="eastAsia"/>
        </w:rPr>
        <w:t>業務」という。）</w:t>
      </w:r>
      <w:r w:rsidR="00DC7EAD" w:rsidRPr="000718D6">
        <w:rPr>
          <w:rFonts w:hint="eastAsia"/>
        </w:rPr>
        <w:t>について、</w:t>
      </w:r>
      <w:r w:rsidR="00AF7EBF" w:rsidRPr="000718D6">
        <w:rPr>
          <w:rFonts w:hint="eastAsia"/>
        </w:rPr>
        <w:t>最も委託業務の遂行に適していると判断される</w:t>
      </w:r>
      <w:r w:rsidR="00224076" w:rsidRPr="000718D6">
        <w:rPr>
          <w:rFonts w:hint="eastAsia"/>
        </w:rPr>
        <w:t>事業者</w:t>
      </w:r>
      <w:r w:rsidR="00DC7EAD" w:rsidRPr="000718D6">
        <w:rPr>
          <w:rFonts w:hint="eastAsia"/>
        </w:rPr>
        <w:t>を選定するため</w:t>
      </w:r>
      <w:r w:rsidR="007C5B02" w:rsidRPr="000718D6">
        <w:rPr>
          <w:rFonts w:hint="eastAsia"/>
        </w:rPr>
        <w:t>に実施する</w:t>
      </w:r>
      <w:r w:rsidR="00DC7EAD" w:rsidRPr="000718D6">
        <w:rPr>
          <w:rFonts w:hint="eastAsia"/>
        </w:rPr>
        <w:t>公募型プロポーザル</w:t>
      </w:r>
      <w:r w:rsidR="008C40E8">
        <w:rPr>
          <w:rFonts w:hint="eastAsia"/>
        </w:rPr>
        <w:t>審査</w:t>
      </w:r>
      <w:r w:rsidR="00DC7EAD" w:rsidRPr="000718D6">
        <w:rPr>
          <w:rFonts w:hint="eastAsia"/>
        </w:rPr>
        <w:t>に関し必要な</w:t>
      </w:r>
      <w:r w:rsidR="00AF7EBF" w:rsidRPr="000718D6">
        <w:rPr>
          <w:rFonts w:hint="eastAsia"/>
        </w:rPr>
        <w:t>手続き等</w:t>
      </w:r>
      <w:r w:rsidR="00DC7EAD" w:rsidRPr="000718D6">
        <w:rPr>
          <w:rFonts w:hint="eastAsia"/>
        </w:rPr>
        <w:t>を定める</w:t>
      </w:r>
      <w:r w:rsidR="0073284F" w:rsidRPr="000718D6">
        <w:rPr>
          <w:rFonts w:hint="eastAsia"/>
        </w:rPr>
        <w:t>。</w:t>
      </w:r>
    </w:p>
    <w:p w14:paraId="5D6845E4" w14:textId="09E5C0E6" w:rsidR="005D1C91" w:rsidRPr="002553C2" w:rsidRDefault="00DC7EAD" w:rsidP="00ED4BAD">
      <w:pPr>
        <w:kinsoku w:val="0"/>
        <w:overflowPunct w:val="0"/>
        <w:autoSpaceDE w:val="0"/>
        <w:autoSpaceDN w:val="0"/>
        <w:spacing w:after="0" w:line="240" w:lineRule="auto"/>
      </w:pPr>
      <w:r>
        <w:rPr>
          <w:rFonts w:hint="eastAsia"/>
        </w:rPr>
        <w:t xml:space="preserve">　</w:t>
      </w:r>
    </w:p>
    <w:p w14:paraId="47453D62" w14:textId="7508ED76" w:rsidR="005D1C91" w:rsidRPr="002553C2" w:rsidRDefault="00AF7EBF" w:rsidP="00ED4BAD">
      <w:pPr>
        <w:kinsoku w:val="0"/>
        <w:overflowPunct w:val="0"/>
        <w:autoSpaceDE w:val="0"/>
        <w:autoSpaceDN w:val="0"/>
        <w:spacing w:after="0" w:line="240" w:lineRule="auto"/>
        <w:rPr>
          <w:b/>
          <w:bCs/>
        </w:rPr>
      </w:pPr>
      <w:r w:rsidRPr="002553C2">
        <w:rPr>
          <w:rFonts w:hint="eastAsia"/>
          <w:b/>
          <w:bCs/>
        </w:rPr>
        <w:t>１</w:t>
      </w:r>
      <w:r w:rsidR="00D110C0" w:rsidRPr="002553C2">
        <w:rPr>
          <w:rFonts w:hint="eastAsia"/>
          <w:b/>
          <w:bCs/>
        </w:rPr>
        <w:t xml:space="preserve">　</w:t>
      </w:r>
      <w:r w:rsidR="00981865" w:rsidRPr="002553C2">
        <w:rPr>
          <w:rFonts w:hint="eastAsia"/>
          <w:b/>
          <w:bCs/>
        </w:rPr>
        <w:t>委託</w:t>
      </w:r>
      <w:r w:rsidR="00D110C0" w:rsidRPr="002553C2">
        <w:rPr>
          <w:rFonts w:hint="eastAsia"/>
          <w:b/>
          <w:bCs/>
        </w:rPr>
        <w:t>業務</w:t>
      </w:r>
      <w:r w:rsidR="0073284F" w:rsidRPr="002553C2">
        <w:rPr>
          <w:rFonts w:hint="eastAsia"/>
          <w:b/>
          <w:bCs/>
        </w:rPr>
        <w:t>の</w:t>
      </w:r>
      <w:r w:rsidR="00D110C0" w:rsidRPr="002553C2">
        <w:rPr>
          <w:rFonts w:hint="eastAsia"/>
          <w:b/>
          <w:bCs/>
        </w:rPr>
        <w:t>概要</w:t>
      </w:r>
    </w:p>
    <w:p w14:paraId="6B25FD4E" w14:textId="06E7DE28" w:rsidR="00D110C0" w:rsidRPr="002553C2" w:rsidRDefault="00DC7EAD" w:rsidP="00A20FEF">
      <w:pPr>
        <w:kinsoku w:val="0"/>
        <w:overflowPunct w:val="0"/>
        <w:autoSpaceDE w:val="0"/>
        <w:autoSpaceDN w:val="0"/>
        <w:spacing w:after="0" w:line="240" w:lineRule="auto"/>
        <w:jc w:val="both"/>
      </w:pPr>
      <w:r w:rsidRPr="002553C2">
        <w:rPr>
          <w:rFonts w:hint="eastAsia"/>
        </w:rPr>
        <w:t>（１）</w:t>
      </w:r>
      <w:r w:rsidR="00441827" w:rsidRPr="002553C2">
        <w:rPr>
          <w:rFonts w:hint="eastAsia"/>
        </w:rPr>
        <w:t>委託</w:t>
      </w:r>
      <w:r w:rsidRPr="002553C2">
        <w:rPr>
          <w:rFonts w:hint="eastAsia"/>
        </w:rPr>
        <w:t>目的</w:t>
      </w:r>
    </w:p>
    <w:p w14:paraId="0974DBE3" w14:textId="0F4A5D3C" w:rsidR="00D110C0" w:rsidRPr="002553C2" w:rsidRDefault="00B34D14" w:rsidP="00A20FEF">
      <w:pPr>
        <w:kinsoku w:val="0"/>
        <w:autoSpaceDE w:val="0"/>
        <w:autoSpaceDN w:val="0"/>
        <w:spacing w:after="0" w:line="240" w:lineRule="auto"/>
        <w:ind w:leftChars="200" w:left="504" w:firstLineChars="100" w:firstLine="252"/>
        <w:jc w:val="both"/>
      </w:pPr>
      <w:r w:rsidRPr="00B34D14">
        <w:rPr>
          <w:color w:val="000000" w:themeColor="text1"/>
        </w:rPr>
        <w:t>物価高騰重点支援給付金</w:t>
      </w:r>
      <w:r w:rsidR="000718D6" w:rsidRPr="002553C2">
        <w:rPr>
          <w:color w:val="000000" w:themeColor="text1"/>
        </w:rPr>
        <w:t>の支給</w:t>
      </w:r>
      <w:r w:rsidR="00DC7EAD" w:rsidRPr="002553C2">
        <w:rPr>
          <w:rFonts w:hint="eastAsia"/>
        </w:rPr>
        <w:t>業務を民間事業者の専門的知識と創意工夫を最大限に活用し、より一層安定した市民サービスの提供をもって、市民サービスの質を向上させること及び効率的な業務運営の実現を目的とする。</w:t>
      </w:r>
    </w:p>
    <w:p w14:paraId="1BA46BE3" w14:textId="27806FA3" w:rsidR="00460DC2" w:rsidRPr="002553C2" w:rsidRDefault="00460DC2" w:rsidP="00460DC2">
      <w:pPr>
        <w:kinsoku w:val="0"/>
        <w:autoSpaceDE w:val="0"/>
        <w:autoSpaceDN w:val="0"/>
        <w:spacing w:after="0" w:line="240" w:lineRule="auto"/>
        <w:jc w:val="both"/>
      </w:pPr>
      <w:r w:rsidRPr="002553C2">
        <w:rPr>
          <w:rFonts w:hint="eastAsia"/>
        </w:rPr>
        <w:t>（２）委託業務の名称</w:t>
      </w:r>
    </w:p>
    <w:p w14:paraId="216D5C21" w14:textId="1437D2C0" w:rsidR="00460DC2" w:rsidRPr="002553C2" w:rsidRDefault="00460DC2" w:rsidP="00460DC2">
      <w:pPr>
        <w:kinsoku w:val="0"/>
        <w:autoSpaceDE w:val="0"/>
        <w:autoSpaceDN w:val="0"/>
        <w:spacing w:after="0" w:line="240" w:lineRule="auto"/>
        <w:jc w:val="both"/>
      </w:pPr>
      <w:r w:rsidRPr="002553C2">
        <w:rPr>
          <w:rFonts w:hint="eastAsia"/>
        </w:rPr>
        <w:t xml:space="preserve">　</w:t>
      </w:r>
      <w:r w:rsidR="00814557">
        <w:rPr>
          <w:rFonts w:hint="eastAsia"/>
        </w:rPr>
        <w:t>「</w:t>
      </w:r>
      <w:r w:rsidR="00086788">
        <w:rPr>
          <w:rFonts w:hint="eastAsia"/>
        </w:rPr>
        <w:t>八代市</w:t>
      </w:r>
      <w:r w:rsidR="00B34D14" w:rsidRPr="00B34D14">
        <w:rPr>
          <w:color w:val="000000" w:themeColor="text1"/>
        </w:rPr>
        <w:t>物価高騰重点支援給付金</w:t>
      </w:r>
      <w:r w:rsidR="006871AC">
        <w:rPr>
          <w:rFonts w:hint="eastAsia"/>
          <w:color w:val="000000" w:themeColor="text1"/>
        </w:rPr>
        <w:t>（非課税世帯・こども加算）</w:t>
      </w:r>
      <w:r w:rsidR="000718D6" w:rsidRPr="002553C2">
        <w:rPr>
          <w:color w:val="000000" w:themeColor="text1"/>
        </w:rPr>
        <w:t>支給業務委託</w:t>
      </w:r>
      <w:r w:rsidR="00814557">
        <w:rPr>
          <w:rFonts w:hint="eastAsia"/>
          <w:color w:val="000000" w:themeColor="text1"/>
        </w:rPr>
        <w:t>」</w:t>
      </w:r>
    </w:p>
    <w:p w14:paraId="7FF3920A" w14:textId="2140298A" w:rsidR="00D110C0" w:rsidRPr="002553C2" w:rsidRDefault="00DC7EAD" w:rsidP="00A20FEF">
      <w:pPr>
        <w:kinsoku w:val="0"/>
        <w:overflowPunct w:val="0"/>
        <w:autoSpaceDE w:val="0"/>
        <w:autoSpaceDN w:val="0"/>
        <w:spacing w:after="0" w:line="240" w:lineRule="auto"/>
        <w:jc w:val="both"/>
      </w:pPr>
      <w:r w:rsidRPr="002553C2">
        <w:rPr>
          <w:rFonts w:hint="eastAsia"/>
        </w:rPr>
        <w:t>（</w:t>
      </w:r>
      <w:r w:rsidR="00460DC2" w:rsidRPr="002553C2">
        <w:rPr>
          <w:rFonts w:hint="eastAsia"/>
        </w:rPr>
        <w:t>３</w:t>
      </w:r>
      <w:r w:rsidRPr="002553C2">
        <w:rPr>
          <w:rFonts w:hint="eastAsia"/>
        </w:rPr>
        <w:t>）</w:t>
      </w:r>
      <w:r w:rsidR="00441827" w:rsidRPr="002553C2">
        <w:rPr>
          <w:rFonts w:hint="eastAsia"/>
        </w:rPr>
        <w:t>委託</w:t>
      </w:r>
      <w:r w:rsidR="0073284F" w:rsidRPr="002553C2">
        <w:rPr>
          <w:rFonts w:hint="eastAsia"/>
        </w:rPr>
        <w:t>業務</w:t>
      </w:r>
      <w:r w:rsidR="00441827" w:rsidRPr="002553C2">
        <w:rPr>
          <w:rFonts w:hint="eastAsia"/>
        </w:rPr>
        <w:t>の</w:t>
      </w:r>
      <w:r w:rsidRPr="002553C2">
        <w:rPr>
          <w:rFonts w:hint="eastAsia"/>
        </w:rPr>
        <w:t>内容</w:t>
      </w:r>
    </w:p>
    <w:p w14:paraId="2E2B6595" w14:textId="1AB89123" w:rsidR="000718D6" w:rsidRPr="006871AC" w:rsidRDefault="00B93BF8" w:rsidP="000718D6">
      <w:pPr>
        <w:kinsoku w:val="0"/>
        <w:overflowPunct w:val="0"/>
        <w:autoSpaceDE w:val="0"/>
        <w:autoSpaceDN w:val="0"/>
        <w:spacing w:after="0" w:line="240" w:lineRule="auto"/>
        <w:ind w:left="504" w:hangingChars="200" w:hanging="504"/>
        <w:jc w:val="both"/>
        <w:rPr>
          <w:color w:val="000000" w:themeColor="text1"/>
        </w:rPr>
      </w:pPr>
      <w:r w:rsidRPr="002553C2">
        <w:rPr>
          <w:rFonts w:hint="eastAsia"/>
        </w:rPr>
        <w:t xml:space="preserve">　　　</w:t>
      </w:r>
      <w:r w:rsidRPr="006871AC">
        <w:rPr>
          <w:rFonts w:hint="eastAsia"/>
          <w:color w:val="000000" w:themeColor="text1"/>
        </w:rPr>
        <w:t>別紙「</w:t>
      </w:r>
      <w:r w:rsidR="000718D6" w:rsidRPr="006871AC">
        <w:rPr>
          <w:rFonts w:hint="eastAsia"/>
          <w:color w:val="000000" w:themeColor="text1"/>
        </w:rPr>
        <w:t>八代</w:t>
      </w:r>
      <w:r w:rsidR="000718D6" w:rsidRPr="006871AC">
        <w:rPr>
          <w:color w:val="000000" w:themeColor="text1"/>
        </w:rPr>
        <w:t>市</w:t>
      </w:r>
      <w:r w:rsidR="00B34D14" w:rsidRPr="006871AC">
        <w:rPr>
          <w:color w:val="000000" w:themeColor="text1"/>
        </w:rPr>
        <w:t>物価高騰重点支援給付金</w:t>
      </w:r>
      <w:r w:rsidR="00B34D14" w:rsidRPr="006871AC">
        <w:rPr>
          <w:rFonts w:hint="eastAsia"/>
          <w:color w:val="000000" w:themeColor="text1"/>
        </w:rPr>
        <w:t>（非課税世帯・こども加算）</w:t>
      </w:r>
      <w:r w:rsidR="000718D6" w:rsidRPr="006871AC">
        <w:rPr>
          <w:color w:val="000000" w:themeColor="text1"/>
        </w:rPr>
        <w:t>支給事業業務委託仕様書</w:t>
      </w:r>
      <w:r w:rsidRPr="006871AC">
        <w:rPr>
          <w:rFonts w:hint="eastAsia"/>
          <w:color w:val="000000" w:themeColor="text1"/>
        </w:rPr>
        <w:t>」のとおり</w:t>
      </w:r>
      <w:r w:rsidR="00814557">
        <w:rPr>
          <w:rFonts w:hint="eastAsia"/>
          <w:color w:val="000000" w:themeColor="text1"/>
        </w:rPr>
        <w:t>。</w:t>
      </w:r>
    </w:p>
    <w:p w14:paraId="564FF496" w14:textId="46AE7781" w:rsidR="00DC7EAD" w:rsidRPr="002553C2" w:rsidRDefault="00DC7EAD" w:rsidP="00A20FEF">
      <w:pPr>
        <w:kinsoku w:val="0"/>
        <w:overflowPunct w:val="0"/>
        <w:autoSpaceDE w:val="0"/>
        <w:autoSpaceDN w:val="0"/>
        <w:spacing w:after="0" w:line="240" w:lineRule="auto"/>
        <w:jc w:val="both"/>
      </w:pPr>
      <w:r w:rsidRPr="002553C2">
        <w:rPr>
          <w:rFonts w:hint="eastAsia"/>
        </w:rPr>
        <w:t>（</w:t>
      </w:r>
      <w:r w:rsidR="00460DC2" w:rsidRPr="002553C2">
        <w:rPr>
          <w:rFonts w:hint="eastAsia"/>
        </w:rPr>
        <w:t>４</w:t>
      </w:r>
      <w:r w:rsidRPr="002553C2">
        <w:rPr>
          <w:rFonts w:hint="eastAsia"/>
        </w:rPr>
        <w:t>）委託期間</w:t>
      </w:r>
    </w:p>
    <w:p w14:paraId="15EE81DE" w14:textId="6705DB90" w:rsidR="00EB3040" w:rsidRPr="00194411" w:rsidRDefault="00EB3040" w:rsidP="00A20FEF">
      <w:pPr>
        <w:kinsoku w:val="0"/>
        <w:overflowPunct w:val="0"/>
        <w:autoSpaceDE w:val="0"/>
        <w:autoSpaceDN w:val="0"/>
        <w:spacing w:after="0" w:line="240" w:lineRule="auto"/>
        <w:jc w:val="both"/>
        <w:rPr>
          <w:color w:val="000000" w:themeColor="text1"/>
        </w:rPr>
      </w:pPr>
      <w:r w:rsidRPr="002553C2">
        <w:rPr>
          <w:rFonts w:hint="eastAsia"/>
        </w:rPr>
        <w:t xml:space="preserve">　　　</w:t>
      </w:r>
      <w:r w:rsidR="00616181">
        <w:rPr>
          <w:rFonts w:hint="eastAsia"/>
          <w:color w:val="000000" w:themeColor="text1"/>
        </w:rPr>
        <w:t>契約締結日</w:t>
      </w:r>
      <w:r w:rsidRPr="00194411">
        <w:rPr>
          <w:rFonts w:hint="eastAsia"/>
          <w:color w:val="000000" w:themeColor="text1"/>
        </w:rPr>
        <w:t>から</w:t>
      </w:r>
      <w:r w:rsidR="00D710DE" w:rsidRPr="00194411">
        <w:rPr>
          <w:rFonts w:hint="eastAsia"/>
          <w:color w:val="000000" w:themeColor="text1"/>
        </w:rPr>
        <w:t>令和</w:t>
      </w:r>
      <w:r w:rsidR="000718D6" w:rsidRPr="00194411">
        <w:rPr>
          <w:rFonts w:hint="eastAsia"/>
          <w:color w:val="000000" w:themeColor="text1"/>
        </w:rPr>
        <w:t>７</w:t>
      </w:r>
      <w:r w:rsidR="00D710DE" w:rsidRPr="00194411">
        <w:rPr>
          <w:rFonts w:hint="eastAsia"/>
          <w:color w:val="000000" w:themeColor="text1"/>
        </w:rPr>
        <w:t>年</w:t>
      </w:r>
      <w:r w:rsidR="006871AC" w:rsidRPr="00194411">
        <w:rPr>
          <w:rFonts w:hint="eastAsia"/>
          <w:color w:val="000000" w:themeColor="text1"/>
        </w:rPr>
        <w:t>６</w:t>
      </w:r>
      <w:r w:rsidR="00D710DE" w:rsidRPr="00194411">
        <w:rPr>
          <w:rFonts w:hint="eastAsia"/>
          <w:color w:val="000000" w:themeColor="text1"/>
        </w:rPr>
        <w:t>月</w:t>
      </w:r>
      <w:r w:rsidR="006871AC" w:rsidRPr="00194411">
        <w:rPr>
          <w:rFonts w:hint="eastAsia"/>
          <w:color w:val="000000" w:themeColor="text1"/>
        </w:rPr>
        <w:t>２</w:t>
      </w:r>
      <w:r w:rsidR="00E437A8">
        <w:rPr>
          <w:rFonts w:hint="eastAsia"/>
          <w:color w:val="000000" w:themeColor="text1"/>
        </w:rPr>
        <w:t>０</w:t>
      </w:r>
      <w:r w:rsidR="00D710DE" w:rsidRPr="00194411">
        <w:rPr>
          <w:rFonts w:hint="eastAsia"/>
          <w:color w:val="000000" w:themeColor="text1"/>
        </w:rPr>
        <w:t>日まで</w:t>
      </w:r>
      <w:r w:rsidR="00B47178">
        <w:rPr>
          <w:rFonts w:hint="eastAsia"/>
          <w:color w:val="000000" w:themeColor="text1"/>
        </w:rPr>
        <w:t>（予定）</w:t>
      </w:r>
    </w:p>
    <w:p w14:paraId="26F99175" w14:textId="45C950B7" w:rsidR="00194411" w:rsidRPr="00194411" w:rsidRDefault="00194411" w:rsidP="00194411">
      <w:pPr>
        <w:kinsoku w:val="0"/>
        <w:overflowPunct w:val="0"/>
        <w:autoSpaceDE w:val="0"/>
        <w:autoSpaceDN w:val="0"/>
        <w:spacing w:after="0" w:line="240" w:lineRule="auto"/>
        <w:ind w:left="504" w:hangingChars="200" w:hanging="504"/>
        <w:jc w:val="both"/>
        <w:rPr>
          <w:color w:val="000000" w:themeColor="text1"/>
        </w:rPr>
      </w:pPr>
      <w:r w:rsidRPr="00194411">
        <w:rPr>
          <w:rFonts w:hint="eastAsia"/>
          <w:color w:val="000000" w:themeColor="text1"/>
        </w:rPr>
        <w:t xml:space="preserve">　　　ただし、</w:t>
      </w:r>
      <w:r w:rsidR="00616181">
        <w:rPr>
          <w:rFonts w:hint="eastAsia"/>
          <w:color w:val="000000" w:themeColor="text1"/>
        </w:rPr>
        <w:t>契約締結日</w:t>
      </w:r>
      <w:r w:rsidRPr="00194411">
        <w:rPr>
          <w:rFonts w:hint="eastAsia"/>
          <w:color w:val="000000" w:themeColor="text1"/>
        </w:rPr>
        <w:t>～令和７年３月６日の期間は人員確保や研修等に要する準備期間とする。</w:t>
      </w:r>
    </w:p>
    <w:p w14:paraId="4A42792B" w14:textId="78E47739" w:rsidR="00D710DE" w:rsidRPr="002553C2" w:rsidRDefault="003252DA" w:rsidP="00A20FEF">
      <w:pPr>
        <w:kinsoku w:val="0"/>
        <w:overflowPunct w:val="0"/>
        <w:autoSpaceDE w:val="0"/>
        <w:autoSpaceDN w:val="0"/>
        <w:spacing w:after="0" w:line="240" w:lineRule="auto"/>
        <w:jc w:val="both"/>
      </w:pPr>
      <w:r w:rsidRPr="002553C2">
        <w:rPr>
          <w:rFonts w:hint="eastAsia"/>
        </w:rPr>
        <w:t>（</w:t>
      </w:r>
      <w:r w:rsidR="00460DC2" w:rsidRPr="002553C2">
        <w:rPr>
          <w:rFonts w:hint="eastAsia"/>
        </w:rPr>
        <w:t>５</w:t>
      </w:r>
      <w:r w:rsidRPr="002553C2">
        <w:rPr>
          <w:rFonts w:hint="eastAsia"/>
        </w:rPr>
        <w:t>）</w:t>
      </w:r>
      <w:r w:rsidR="00441827" w:rsidRPr="002553C2">
        <w:rPr>
          <w:rFonts w:hint="eastAsia"/>
        </w:rPr>
        <w:t>委託</w:t>
      </w:r>
      <w:r w:rsidRPr="002553C2">
        <w:rPr>
          <w:rFonts w:hint="eastAsia"/>
        </w:rPr>
        <w:t>業務に係る提案上限額</w:t>
      </w:r>
    </w:p>
    <w:p w14:paraId="12CCFFDE" w14:textId="3B7E35E9" w:rsidR="003252DA" w:rsidRPr="00E437A8" w:rsidRDefault="00B34D14" w:rsidP="002553C2">
      <w:pPr>
        <w:kinsoku w:val="0"/>
        <w:overflowPunct w:val="0"/>
        <w:autoSpaceDE w:val="0"/>
        <w:autoSpaceDN w:val="0"/>
        <w:spacing w:after="0" w:line="240" w:lineRule="auto"/>
        <w:ind w:firstLineChars="300" w:firstLine="759"/>
        <w:jc w:val="both"/>
        <w:rPr>
          <w:b/>
          <w:bCs/>
        </w:rPr>
      </w:pPr>
      <w:r w:rsidRPr="00E437A8">
        <w:rPr>
          <w:rFonts w:hint="eastAsia"/>
          <w:b/>
          <w:bCs/>
          <w:color w:val="000000" w:themeColor="text1"/>
        </w:rPr>
        <w:t>３５，０００，０００</w:t>
      </w:r>
      <w:r w:rsidR="003252DA" w:rsidRPr="00E437A8">
        <w:rPr>
          <w:b/>
          <w:bCs/>
          <w:color w:val="000000" w:themeColor="text1"/>
        </w:rPr>
        <w:t>円</w:t>
      </w:r>
      <w:r w:rsidR="003252DA" w:rsidRPr="00E437A8">
        <w:rPr>
          <w:rFonts w:hint="eastAsia"/>
          <w:b/>
          <w:bCs/>
        </w:rPr>
        <w:t>（</w:t>
      </w:r>
      <w:r w:rsidR="003252DA" w:rsidRPr="00E437A8">
        <w:rPr>
          <w:b/>
          <w:bCs/>
        </w:rPr>
        <w:t>消費税及び地方消費税の額を含む</w:t>
      </w:r>
      <w:r w:rsidR="003252DA" w:rsidRPr="00E437A8">
        <w:rPr>
          <w:rFonts w:hint="eastAsia"/>
          <w:b/>
          <w:bCs/>
        </w:rPr>
        <w:t>。</w:t>
      </w:r>
      <w:r w:rsidR="003252DA" w:rsidRPr="00E437A8">
        <w:rPr>
          <w:b/>
          <w:bCs/>
        </w:rPr>
        <w:t>）</w:t>
      </w:r>
    </w:p>
    <w:p w14:paraId="19F59255" w14:textId="77777777" w:rsidR="0072488C" w:rsidRPr="002553C2" w:rsidRDefault="003252DA" w:rsidP="00A20FEF">
      <w:pPr>
        <w:kinsoku w:val="0"/>
        <w:overflowPunct w:val="0"/>
        <w:autoSpaceDE w:val="0"/>
        <w:autoSpaceDN w:val="0"/>
        <w:spacing w:after="0" w:line="240" w:lineRule="auto"/>
        <w:ind w:leftChars="200" w:left="504" w:firstLineChars="100" w:firstLine="252"/>
        <w:jc w:val="both"/>
      </w:pPr>
      <w:r w:rsidRPr="002553C2">
        <w:rPr>
          <w:rFonts w:hint="eastAsia"/>
        </w:rPr>
        <w:t>ただし、</w:t>
      </w:r>
      <w:r w:rsidR="00045467" w:rsidRPr="002553C2">
        <w:rPr>
          <w:rFonts w:hint="eastAsia"/>
        </w:rPr>
        <w:t>金額は提案内容の規模を示すためのものであり、契約時の予定価格を示すものではない。</w:t>
      </w:r>
    </w:p>
    <w:p w14:paraId="7C2A181B" w14:textId="77777777" w:rsidR="003252DA" w:rsidRPr="002553C2" w:rsidRDefault="003252DA" w:rsidP="006B7365">
      <w:pPr>
        <w:overflowPunct w:val="0"/>
        <w:spacing w:after="0" w:line="240" w:lineRule="auto"/>
        <w:rPr>
          <w:kern w:val="24"/>
        </w:rPr>
      </w:pPr>
    </w:p>
    <w:p w14:paraId="4FEED256" w14:textId="13B1AB8C" w:rsidR="00045467" w:rsidRPr="002553C2" w:rsidRDefault="00AF7EBF" w:rsidP="006B7365">
      <w:pPr>
        <w:overflowPunct w:val="0"/>
        <w:spacing w:after="0" w:line="240" w:lineRule="auto"/>
        <w:rPr>
          <w:b/>
          <w:bCs/>
          <w:kern w:val="24"/>
        </w:rPr>
      </w:pPr>
      <w:r w:rsidRPr="002553C2">
        <w:rPr>
          <w:rFonts w:hint="eastAsia"/>
          <w:b/>
          <w:bCs/>
          <w:kern w:val="24"/>
        </w:rPr>
        <w:t>２</w:t>
      </w:r>
      <w:r w:rsidR="008F0A4A" w:rsidRPr="002553C2">
        <w:rPr>
          <w:rFonts w:hint="eastAsia"/>
          <w:b/>
          <w:bCs/>
          <w:kern w:val="24"/>
        </w:rPr>
        <w:t xml:space="preserve">　参加資格</w:t>
      </w:r>
      <w:r w:rsidR="000718D6" w:rsidRPr="002553C2">
        <w:rPr>
          <w:rFonts w:hint="eastAsia"/>
          <w:b/>
          <w:bCs/>
          <w:kern w:val="24"/>
        </w:rPr>
        <w:t>要件</w:t>
      </w:r>
    </w:p>
    <w:p w14:paraId="35748F8B" w14:textId="3F1043FC" w:rsidR="008F0A4A" w:rsidRPr="002553C2" w:rsidRDefault="00470ACE" w:rsidP="00A20FEF">
      <w:pPr>
        <w:overflowPunct w:val="0"/>
        <w:spacing w:after="0" w:line="240" w:lineRule="auto"/>
        <w:ind w:leftChars="100" w:left="252" w:firstLineChars="100" w:firstLine="252"/>
        <w:jc w:val="both"/>
        <w:rPr>
          <w:kern w:val="24"/>
        </w:rPr>
      </w:pPr>
      <w:r w:rsidRPr="002553C2">
        <w:rPr>
          <w:rFonts w:hint="eastAsia"/>
          <w:kern w:val="24"/>
        </w:rPr>
        <w:t>本</w:t>
      </w:r>
      <w:r w:rsidR="00A607A6" w:rsidRPr="002553C2">
        <w:rPr>
          <w:rFonts w:hint="eastAsia"/>
          <w:kern w:val="24"/>
        </w:rPr>
        <w:t>プロポーザルに参加できる者は、次に掲げる</w:t>
      </w:r>
      <w:r w:rsidRPr="002553C2">
        <w:rPr>
          <w:rFonts w:hint="eastAsia"/>
          <w:kern w:val="24"/>
        </w:rPr>
        <w:t>要件をすべて</w:t>
      </w:r>
      <w:r w:rsidR="00A607A6" w:rsidRPr="002553C2">
        <w:rPr>
          <w:rFonts w:hint="eastAsia"/>
          <w:kern w:val="24"/>
        </w:rPr>
        <w:t>満た</w:t>
      </w:r>
      <w:r w:rsidR="005E4940" w:rsidRPr="002553C2">
        <w:rPr>
          <w:rFonts w:hint="eastAsia"/>
          <w:kern w:val="24"/>
        </w:rPr>
        <w:t>さなければならない</w:t>
      </w:r>
      <w:r w:rsidR="00A607A6" w:rsidRPr="002553C2">
        <w:rPr>
          <w:rFonts w:hint="eastAsia"/>
          <w:kern w:val="24"/>
        </w:rPr>
        <w:t>。</w:t>
      </w:r>
    </w:p>
    <w:p w14:paraId="2913E206" w14:textId="3B91EDC3" w:rsidR="008F0A4A" w:rsidRPr="002553C2" w:rsidRDefault="000718D6" w:rsidP="00A20FEF">
      <w:pPr>
        <w:overflowPunct w:val="0"/>
        <w:spacing w:after="0" w:line="240" w:lineRule="auto"/>
        <w:ind w:leftChars="200" w:left="756" w:hangingChars="100" w:hanging="252"/>
        <w:jc w:val="both"/>
        <w:rPr>
          <w:kern w:val="24"/>
        </w:rPr>
      </w:pPr>
      <w:r w:rsidRPr="002553C2">
        <w:rPr>
          <w:rFonts w:hint="eastAsia"/>
          <w:kern w:val="24"/>
        </w:rPr>
        <w:t>①</w:t>
      </w:r>
      <w:r w:rsidR="00A5085B" w:rsidRPr="002553C2">
        <w:rPr>
          <w:rFonts w:hint="eastAsia"/>
          <w:kern w:val="24"/>
        </w:rPr>
        <w:t>地方自治法施行令（昭和２２年政令第１６号）第１６７条の４第１項の規定に該当しない</w:t>
      </w:r>
      <w:r w:rsidR="004F5565" w:rsidRPr="002553C2">
        <w:rPr>
          <w:rFonts w:hint="eastAsia"/>
          <w:kern w:val="24"/>
        </w:rPr>
        <w:t>もの</w:t>
      </w:r>
      <w:r w:rsidR="00A5085B" w:rsidRPr="002553C2">
        <w:rPr>
          <w:rFonts w:hint="eastAsia"/>
          <w:kern w:val="24"/>
        </w:rPr>
        <w:t>であること。</w:t>
      </w:r>
    </w:p>
    <w:p w14:paraId="05B806DB" w14:textId="5F47B899" w:rsidR="008F0A4A" w:rsidRPr="002553C2" w:rsidRDefault="000718D6" w:rsidP="00A20FEF">
      <w:pPr>
        <w:overflowPunct w:val="0"/>
        <w:spacing w:after="0" w:line="240" w:lineRule="auto"/>
        <w:ind w:leftChars="200" w:left="756" w:hangingChars="100" w:hanging="252"/>
        <w:jc w:val="both"/>
        <w:rPr>
          <w:kern w:val="24"/>
        </w:rPr>
      </w:pPr>
      <w:bookmarkStart w:id="2" w:name="_Hlk164343959"/>
      <w:r w:rsidRPr="002553C2">
        <w:rPr>
          <w:rFonts w:hint="eastAsia"/>
          <w:kern w:val="24"/>
        </w:rPr>
        <w:t>②</w:t>
      </w:r>
      <w:r w:rsidR="00A5085B" w:rsidRPr="002553C2">
        <w:rPr>
          <w:rFonts w:hint="eastAsia"/>
          <w:kern w:val="24"/>
        </w:rPr>
        <w:t>会社更生法（平成１４年法律第１５４号）に基づく更生手続開始の申立て及び民事再生法（平成１１年法律第２２５号）に基づく再生手続開始の申立てがなされている</w:t>
      </w:r>
      <w:r w:rsidR="004F5565" w:rsidRPr="002553C2">
        <w:rPr>
          <w:rFonts w:hint="eastAsia"/>
          <w:kern w:val="24"/>
        </w:rPr>
        <w:t>もの</w:t>
      </w:r>
      <w:r w:rsidR="00A5085B" w:rsidRPr="002553C2">
        <w:rPr>
          <w:rFonts w:hint="eastAsia"/>
          <w:kern w:val="24"/>
        </w:rPr>
        <w:t>でないこと。</w:t>
      </w:r>
    </w:p>
    <w:bookmarkEnd w:id="2"/>
    <w:p w14:paraId="2AA2C527" w14:textId="42B26CBA" w:rsidR="00801BA8" w:rsidRPr="002553C2" w:rsidRDefault="000718D6" w:rsidP="00A20FEF">
      <w:pPr>
        <w:overflowPunct w:val="0"/>
        <w:spacing w:after="0" w:line="240" w:lineRule="auto"/>
        <w:ind w:leftChars="200" w:left="756" w:hangingChars="100" w:hanging="252"/>
        <w:jc w:val="both"/>
        <w:rPr>
          <w:kern w:val="24"/>
        </w:rPr>
      </w:pPr>
      <w:r w:rsidRPr="002553C2">
        <w:rPr>
          <w:rFonts w:hint="eastAsia"/>
          <w:kern w:val="24"/>
        </w:rPr>
        <w:t>③</w:t>
      </w:r>
      <w:r w:rsidR="00A5085B" w:rsidRPr="002553C2">
        <w:rPr>
          <w:rFonts w:hint="eastAsia"/>
          <w:kern w:val="24"/>
        </w:rPr>
        <w:t>破産法（平成１６年法律第７５号）に基づく破産の申立てがなされている</w:t>
      </w:r>
      <w:r w:rsidR="004F5565" w:rsidRPr="002553C2">
        <w:rPr>
          <w:rFonts w:hint="eastAsia"/>
          <w:kern w:val="24"/>
        </w:rPr>
        <w:t>もの</w:t>
      </w:r>
      <w:r w:rsidR="00A5085B" w:rsidRPr="002553C2">
        <w:rPr>
          <w:rFonts w:hint="eastAsia"/>
          <w:kern w:val="24"/>
        </w:rPr>
        <w:t>でないこと。</w:t>
      </w:r>
    </w:p>
    <w:p w14:paraId="3C10573E" w14:textId="5ADC659F" w:rsidR="00274701" w:rsidRPr="002553C2" w:rsidRDefault="000718D6" w:rsidP="00A20FEF">
      <w:pPr>
        <w:spacing w:after="0" w:line="240" w:lineRule="auto"/>
        <w:ind w:leftChars="200" w:left="756" w:hangingChars="100" w:hanging="252"/>
        <w:jc w:val="both"/>
      </w:pPr>
      <w:r w:rsidRPr="002553C2">
        <w:rPr>
          <w:rFonts w:hint="eastAsia"/>
        </w:rPr>
        <w:t>④</w:t>
      </w:r>
      <w:r w:rsidR="00274701" w:rsidRPr="002553C2">
        <w:rPr>
          <w:rFonts w:hint="eastAsia"/>
        </w:rPr>
        <w:t>暴力団員による不当な行為の防止等に関する法律（</w:t>
      </w:r>
      <w:r w:rsidR="00274701" w:rsidRPr="002553C2">
        <w:t>平成３年法律第</w:t>
      </w:r>
      <w:r w:rsidR="00274701" w:rsidRPr="002553C2">
        <w:rPr>
          <w:rFonts w:hint="eastAsia"/>
        </w:rPr>
        <w:t>７７</w:t>
      </w:r>
      <w:r w:rsidR="00274701" w:rsidRPr="002553C2">
        <w:t>号）第</w:t>
      </w:r>
      <w:r w:rsidR="00274701" w:rsidRPr="002553C2">
        <w:rPr>
          <w:rFonts w:hint="eastAsia"/>
        </w:rPr>
        <w:t>２</w:t>
      </w:r>
      <w:r w:rsidR="00274701" w:rsidRPr="002553C2">
        <w:t xml:space="preserve">条第２号に規定する暴力団でないこと。また、役員が同法第２ </w:t>
      </w:r>
      <w:r w:rsidR="00274701" w:rsidRPr="002553C2">
        <w:lastRenderedPageBreak/>
        <w:t>第６号に規</w:t>
      </w:r>
      <w:r w:rsidR="00274701" w:rsidRPr="002553C2">
        <w:rPr>
          <w:rFonts w:hint="eastAsia"/>
        </w:rPr>
        <w:t>定する暴力団員でないこと。</w:t>
      </w:r>
    </w:p>
    <w:p w14:paraId="48B9CEFB" w14:textId="1C28C3FD" w:rsidR="00470ACE" w:rsidRPr="002553C2" w:rsidRDefault="000718D6" w:rsidP="00A20FEF">
      <w:pPr>
        <w:kinsoku w:val="0"/>
        <w:overflowPunct w:val="0"/>
        <w:autoSpaceDE w:val="0"/>
        <w:autoSpaceDN w:val="0"/>
        <w:spacing w:after="0" w:line="240" w:lineRule="auto"/>
        <w:ind w:leftChars="200" w:left="756" w:hangingChars="100" w:hanging="252"/>
        <w:jc w:val="both"/>
      </w:pPr>
      <w:r w:rsidRPr="002553C2">
        <w:rPr>
          <w:rFonts w:hint="eastAsia"/>
        </w:rPr>
        <w:t>⑤</w:t>
      </w:r>
      <w:r w:rsidR="00B26028" w:rsidRPr="002553C2">
        <w:rPr>
          <w:rFonts w:hint="eastAsia"/>
        </w:rPr>
        <w:t>本市の競争入札参加資格者名簿に登載されている者で、公募から契約締結日までの間において指名停止又はそれに準ずる措置を受けていないこと。</w:t>
      </w:r>
    </w:p>
    <w:p w14:paraId="74832E08" w14:textId="2B9A8B25" w:rsidR="00AA14A8" w:rsidRPr="002553C2" w:rsidRDefault="00AA14A8" w:rsidP="00A20FEF">
      <w:pPr>
        <w:kinsoku w:val="0"/>
        <w:autoSpaceDE w:val="0"/>
        <w:autoSpaceDN w:val="0"/>
        <w:spacing w:after="0" w:line="240" w:lineRule="auto"/>
        <w:jc w:val="both"/>
      </w:pPr>
      <w:r w:rsidRPr="002553C2">
        <w:rPr>
          <w:rFonts w:hint="eastAsia"/>
        </w:rPr>
        <w:t xml:space="preserve">　　</w:t>
      </w:r>
      <w:r w:rsidR="000718D6" w:rsidRPr="002553C2">
        <w:rPr>
          <w:rFonts w:hint="eastAsia"/>
        </w:rPr>
        <w:t>⑥</w:t>
      </w:r>
      <w:r w:rsidRPr="002553C2">
        <w:rPr>
          <w:rFonts w:hint="eastAsia"/>
        </w:rPr>
        <w:t>国税及び地方税を滞納していないこと。</w:t>
      </w:r>
    </w:p>
    <w:p w14:paraId="5860A9BF" w14:textId="33AC2655" w:rsidR="00AA14A8" w:rsidRPr="002553C2" w:rsidRDefault="000718D6" w:rsidP="00A20FEF">
      <w:pPr>
        <w:kinsoku w:val="0"/>
        <w:autoSpaceDE w:val="0"/>
        <w:autoSpaceDN w:val="0"/>
        <w:spacing w:after="0" w:line="240" w:lineRule="auto"/>
        <w:ind w:leftChars="200" w:left="756" w:hangingChars="100" w:hanging="252"/>
        <w:jc w:val="both"/>
      </w:pPr>
      <w:r w:rsidRPr="002553C2">
        <w:rPr>
          <w:rFonts w:hint="eastAsia"/>
        </w:rPr>
        <w:t>⑦</w:t>
      </w:r>
      <w:r w:rsidR="00AA14A8" w:rsidRPr="002553C2">
        <w:rPr>
          <w:rFonts w:hint="eastAsia"/>
        </w:rPr>
        <w:t>プライバシーマーク又は情報セキュリティマネジメントシステム（</w:t>
      </w:r>
      <w:r w:rsidR="00345311" w:rsidRPr="002553C2">
        <w:rPr>
          <w:rFonts w:hint="eastAsia"/>
        </w:rPr>
        <w:t>ISMS</w:t>
      </w:r>
      <w:r w:rsidR="00AA14A8" w:rsidRPr="002553C2">
        <w:rPr>
          <w:rFonts w:hint="eastAsia"/>
        </w:rPr>
        <w:t>）の認証を取得していること</w:t>
      </w:r>
      <w:r w:rsidR="00CA7586" w:rsidRPr="002553C2">
        <w:rPr>
          <w:rFonts w:hint="eastAsia"/>
        </w:rPr>
        <w:t>。</w:t>
      </w:r>
    </w:p>
    <w:p w14:paraId="787D3594" w14:textId="1A5C3A0D" w:rsidR="00142411" w:rsidRPr="002553C2" w:rsidRDefault="000718D6" w:rsidP="00142411">
      <w:pPr>
        <w:kinsoku w:val="0"/>
        <w:autoSpaceDE w:val="0"/>
        <w:autoSpaceDN w:val="0"/>
        <w:spacing w:after="0" w:line="240" w:lineRule="auto"/>
        <w:ind w:leftChars="200" w:left="756" w:hangingChars="100" w:hanging="252"/>
        <w:jc w:val="both"/>
      </w:pPr>
      <w:r w:rsidRPr="002553C2">
        <w:rPr>
          <w:rFonts w:hint="eastAsia"/>
        </w:rPr>
        <w:t>⑧</w:t>
      </w:r>
      <w:r w:rsidR="00142411" w:rsidRPr="002553C2">
        <w:rPr>
          <w:rFonts w:hint="eastAsia"/>
        </w:rPr>
        <w:t>過去３年以内に、</w:t>
      </w:r>
      <w:r w:rsidR="00765522" w:rsidRPr="002553C2">
        <w:rPr>
          <w:rFonts w:hint="eastAsia"/>
        </w:rPr>
        <w:t>同種業務又は</w:t>
      </w:r>
      <w:r w:rsidR="00142411" w:rsidRPr="002553C2">
        <w:rPr>
          <w:rFonts w:hint="eastAsia"/>
        </w:rPr>
        <w:t>類似業務の受託実績があること。</w:t>
      </w:r>
    </w:p>
    <w:p w14:paraId="4FE385FC" w14:textId="300AE11C" w:rsidR="006C232D" w:rsidRPr="002553C2" w:rsidRDefault="000718D6" w:rsidP="006C232D">
      <w:pPr>
        <w:kinsoku w:val="0"/>
        <w:autoSpaceDE w:val="0"/>
        <w:autoSpaceDN w:val="0"/>
        <w:spacing w:after="0" w:line="240" w:lineRule="auto"/>
        <w:ind w:leftChars="200" w:left="756" w:hangingChars="100" w:hanging="252"/>
        <w:jc w:val="both"/>
      </w:pPr>
      <w:r w:rsidRPr="002553C2">
        <w:rPr>
          <w:rFonts w:hint="eastAsia"/>
        </w:rPr>
        <w:t>⑨</w:t>
      </w:r>
      <w:r w:rsidR="007D7BFD" w:rsidRPr="002553C2">
        <w:rPr>
          <w:rFonts w:hint="eastAsia"/>
        </w:rPr>
        <w:t>委託事業者の過失により生じた損害を補償する</w:t>
      </w:r>
      <w:r w:rsidR="006C232D" w:rsidRPr="002553C2">
        <w:rPr>
          <w:rFonts w:hint="eastAsia"/>
        </w:rPr>
        <w:t>賠償責任保険に加入又は加入予定であること。</w:t>
      </w:r>
    </w:p>
    <w:p w14:paraId="150F2D8E" w14:textId="77777777" w:rsidR="00801BA8" w:rsidRPr="002553C2" w:rsidRDefault="00801BA8" w:rsidP="006B7365">
      <w:pPr>
        <w:spacing w:after="0" w:line="240" w:lineRule="auto"/>
      </w:pPr>
    </w:p>
    <w:p w14:paraId="53E3636E" w14:textId="61C3FDFD" w:rsidR="00801BA8" w:rsidRPr="002553C2" w:rsidRDefault="00A36BE7" w:rsidP="006B7365">
      <w:pPr>
        <w:spacing w:after="0" w:line="240" w:lineRule="auto"/>
        <w:rPr>
          <w:b/>
          <w:bCs/>
        </w:rPr>
      </w:pPr>
      <w:r w:rsidRPr="002553C2">
        <w:rPr>
          <w:rFonts w:hint="eastAsia"/>
          <w:b/>
          <w:bCs/>
        </w:rPr>
        <w:t>３</w:t>
      </w:r>
      <w:r w:rsidR="00801BA8" w:rsidRPr="002553C2">
        <w:rPr>
          <w:rFonts w:hint="eastAsia"/>
          <w:b/>
          <w:bCs/>
        </w:rPr>
        <w:t xml:space="preserve">　質問</w:t>
      </w:r>
      <w:r w:rsidR="00A607A6" w:rsidRPr="002553C2">
        <w:rPr>
          <w:rFonts w:hint="eastAsia"/>
          <w:b/>
          <w:bCs/>
        </w:rPr>
        <w:t>の受付及び</w:t>
      </w:r>
      <w:r w:rsidR="00801BA8" w:rsidRPr="002553C2">
        <w:rPr>
          <w:rFonts w:hint="eastAsia"/>
          <w:b/>
          <w:bCs/>
        </w:rPr>
        <w:t>回答</w:t>
      </w:r>
    </w:p>
    <w:p w14:paraId="3E853285" w14:textId="37A9E66D" w:rsidR="00A607A6" w:rsidRPr="002553C2" w:rsidRDefault="00A607A6" w:rsidP="00D52C18">
      <w:pPr>
        <w:kinsoku w:val="0"/>
        <w:autoSpaceDE w:val="0"/>
        <w:autoSpaceDN w:val="0"/>
        <w:spacing w:after="0" w:line="240" w:lineRule="auto"/>
        <w:ind w:leftChars="100" w:left="252" w:firstLineChars="100" w:firstLine="252"/>
        <w:rPr>
          <w:kern w:val="24"/>
        </w:rPr>
      </w:pPr>
      <w:r w:rsidRPr="002553C2">
        <w:rPr>
          <w:rFonts w:hint="eastAsia"/>
          <w:kern w:val="24"/>
        </w:rPr>
        <w:t>実施要領等に関する質問の受付及び回答については、次のとおり</w:t>
      </w:r>
      <w:r w:rsidR="00FB5EA6" w:rsidRPr="002553C2">
        <w:rPr>
          <w:rFonts w:hint="eastAsia"/>
          <w:kern w:val="24"/>
        </w:rPr>
        <w:t>とする</w:t>
      </w:r>
      <w:r w:rsidRPr="002553C2">
        <w:rPr>
          <w:rFonts w:hint="eastAsia"/>
          <w:spacing w:val="-20"/>
          <w:kern w:val="24"/>
        </w:rPr>
        <w:t>。</w:t>
      </w:r>
    </w:p>
    <w:p w14:paraId="23191360" w14:textId="6F7A9DFC" w:rsidR="00A607A6" w:rsidRPr="002553C2" w:rsidRDefault="00A607A6" w:rsidP="00965154">
      <w:pPr>
        <w:kinsoku w:val="0"/>
        <w:autoSpaceDE w:val="0"/>
        <w:autoSpaceDN w:val="0"/>
        <w:spacing w:after="0" w:line="240" w:lineRule="auto"/>
      </w:pPr>
      <w:r w:rsidRPr="002553C2">
        <w:rPr>
          <w:rFonts w:hint="eastAsia"/>
        </w:rPr>
        <w:t>（</w:t>
      </w:r>
      <w:r w:rsidR="00922966" w:rsidRPr="002553C2">
        <w:rPr>
          <w:rFonts w:hint="eastAsia"/>
        </w:rPr>
        <w:t>１</w:t>
      </w:r>
      <w:r w:rsidRPr="002553C2">
        <w:rPr>
          <w:rFonts w:hint="eastAsia"/>
        </w:rPr>
        <w:t>）受付方法</w:t>
      </w:r>
    </w:p>
    <w:p w14:paraId="1409145B" w14:textId="664B686C" w:rsidR="00A607A6" w:rsidRPr="002553C2" w:rsidRDefault="00A607A6" w:rsidP="004C02D0">
      <w:pPr>
        <w:kinsoku w:val="0"/>
        <w:autoSpaceDE w:val="0"/>
        <w:autoSpaceDN w:val="0"/>
        <w:spacing w:after="0" w:line="240" w:lineRule="auto"/>
        <w:ind w:leftChars="200" w:left="504" w:firstLineChars="100" w:firstLine="252"/>
      </w:pPr>
      <w:r w:rsidRPr="002553C2">
        <w:rPr>
          <w:rFonts w:hint="eastAsia"/>
        </w:rPr>
        <w:t>質問</w:t>
      </w:r>
      <w:r w:rsidR="00F71E7C" w:rsidRPr="002553C2">
        <w:rPr>
          <w:rFonts w:hint="eastAsia"/>
        </w:rPr>
        <w:t>書</w:t>
      </w:r>
      <w:r w:rsidR="000310C2" w:rsidRPr="002553C2">
        <w:rPr>
          <w:rFonts w:hint="eastAsia"/>
        </w:rPr>
        <w:t>【様式１】</w:t>
      </w:r>
      <w:r w:rsidRPr="002553C2">
        <w:rPr>
          <w:rFonts w:hint="eastAsia"/>
        </w:rPr>
        <w:t>に必要事項を記載の上、メールにて提出</w:t>
      </w:r>
      <w:r w:rsidR="008C1D52" w:rsidRPr="002553C2">
        <w:rPr>
          <w:rFonts w:hint="eastAsia"/>
        </w:rPr>
        <w:t>すること</w:t>
      </w:r>
      <w:r w:rsidR="004C02D0" w:rsidRPr="002553C2">
        <w:rPr>
          <w:rFonts w:hint="eastAsia"/>
          <w:spacing w:val="-20"/>
        </w:rPr>
        <w:t>。</w:t>
      </w:r>
      <w:r w:rsidRPr="002553C2">
        <w:rPr>
          <w:rFonts w:hint="eastAsia"/>
        </w:rPr>
        <w:t>電話での質問の受付は</w:t>
      </w:r>
      <w:r w:rsidR="008C1D52" w:rsidRPr="002553C2">
        <w:rPr>
          <w:rFonts w:hint="eastAsia"/>
        </w:rPr>
        <w:t>行わない</w:t>
      </w:r>
      <w:r w:rsidRPr="002553C2">
        <w:rPr>
          <w:rFonts w:hint="eastAsia"/>
        </w:rPr>
        <w:t>。</w:t>
      </w:r>
    </w:p>
    <w:p w14:paraId="129AEA55" w14:textId="23C999E7" w:rsidR="00567076" w:rsidRPr="002553C2" w:rsidRDefault="00735A32" w:rsidP="00567076">
      <w:pPr>
        <w:kinsoku w:val="0"/>
        <w:autoSpaceDE w:val="0"/>
        <w:autoSpaceDN w:val="0"/>
        <w:spacing w:after="0" w:line="100" w:lineRule="exact"/>
      </w:pPr>
      <w:r w:rsidRPr="002553C2">
        <w:rPr>
          <w:rFonts w:hint="eastAsia"/>
          <w:noProof/>
          <w:color w:val="000000" w:themeColor="text1"/>
        </w:rPr>
        <mc:AlternateContent>
          <mc:Choice Requires="wps">
            <w:drawing>
              <wp:anchor distT="0" distB="0" distL="114300" distR="114300" simplePos="0" relativeHeight="251659264" behindDoc="0" locked="0" layoutInCell="1" allowOverlap="1" wp14:anchorId="49A4711B" wp14:editId="3B355768">
                <wp:simplePos x="0" y="0"/>
                <wp:positionH relativeFrom="margin">
                  <wp:align>right</wp:align>
                </wp:positionH>
                <wp:positionV relativeFrom="paragraph">
                  <wp:posOffset>41910</wp:posOffset>
                </wp:positionV>
                <wp:extent cx="5295568" cy="719455"/>
                <wp:effectExtent l="0" t="0" r="19685" b="23495"/>
                <wp:wrapNone/>
                <wp:docPr id="15699702" name="四角形: 角を丸くする 1"/>
                <wp:cNvGraphicFramePr/>
                <a:graphic xmlns:a="http://schemas.openxmlformats.org/drawingml/2006/main">
                  <a:graphicData uri="http://schemas.microsoft.com/office/word/2010/wordprocessingShape">
                    <wps:wsp>
                      <wps:cNvSpPr/>
                      <wps:spPr>
                        <a:xfrm>
                          <a:off x="0" y="0"/>
                          <a:ext cx="5295568" cy="719455"/>
                        </a:xfrm>
                        <a:prstGeom prst="roundRect">
                          <a:avLst>
                            <a:gd name="adj" fmla="val 8448"/>
                          </a:avLst>
                        </a:prstGeom>
                        <a:noFill/>
                        <a:ln w="317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CE36B" id="四角形: 角を丸くする 1" o:spid="_x0000_s1026" style="position:absolute;margin-left:365.75pt;margin-top:3.3pt;width:416.95pt;height:56.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" filled="f" strokecolor="#030e13 [484]" strokeweight=".25pt">
                <v:stroke dashstyle="dash" joinstyle="miter"/>
                <w10:wrap anchorx="margin"/>
              </v:roundrect>
            </w:pict>
          </mc:Fallback>
        </mc:AlternateContent>
      </w:r>
      <w:r w:rsidR="004C02D0" w:rsidRPr="002553C2">
        <w:rPr>
          <w:rFonts w:hint="eastAsia"/>
        </w:rPr>
        <w:t xml:space="preserve">　　</w:t>
      </w:r>
    </w:p>
    <w:p w14:paraId="3A85E6F9" w14:textId="1E718918" w:rsidR="00A607A6" w:rsidRPr="002553C2" w:rsidRDefault="00A607A6" w:rsidP="00A1078A">
      <w:pPr>
        <w:kinsoku w:val="0"/>
        <w:autoSpaceDE w:val="0"/>
        <w:autoSpaceDN w:val="0"/>
        <w:spacing w:after="0" w:line="240" w:lineRule="auto"/>
        <w:rPr>
          <w:color w:val="000000" w:themeColor="text1"/>
        </w:rPr>
      </w:pPr>
      <w:r w:rsidRPr="002553C2">
        <w:rPr>
          <w:rFonts w:hint="eastAsia"/>
          <w:color w:val="000000" w:themeColor="text1"/>
        </w:rPr>
        <w:t xml:space="preserve">　　　</w:t>
      </w:r>
      <w:r w:rsidR="00A1078A" w:rsidRPr="002553C2">
        <w:rPr>
          <w:rFonts w:hint="eastAsia"/>
          <w:color w:val="000000" w:themeColor="text1"/>
        </w:rPr>
        <w:t>《</w:t>
      </w:r>
      <w:hyperlink r:id="rId7" w:history="1">
        <w:r w:rsidR="000718D6" w:rsidRPr="002553C2">
          <w:rPr>
            <w:rStyle w:val="ae"/>
            <w:rFonts w:hint="eastAsia"/>
            <w:color w:val="000000" w:themeColor="text1"/>
            <w:u w:val="none"/>
          </w:rPr>
          <w:t>メールアドレス》</w:t>
        </w:r>
        <w:r w:rsidR="000718D6" w:rsidRPr="002553C2">
          <w:rPr>
            <w:rStyle w:val="ae"/>
            <w:rFonts w:hint="eastAsia"/>
            <w:color w:val="000000" w:themeColor="text1"/>
            <w:u w:val="none"/>
            <w:shd w:val="clear" w:color="auto" w:fill="FFFFFF"/>
          </w:rPr>
          <w:t>kyufu@city.yatsushiro.lg.jp</w:t>
        </w:r>
      </w:hyperlink>
    </w:p>
    <w:p w14:paraId="1AC630C5" w14:textId="2626B8E6" w:rsidR="009B1DAC" w:rsidRPr="002553C2" w:rsidRDefault="009B1DAC" w:rsidP="009B1DAC">
      <w:pPr>
        <w:kinsoku w:val="0"/>
        <w:autoSpaceDE w:val="0"/>
        <w:autoSpaceDN w:val="0"/>
        <w:spacing w:after="0" w:line="240" w:lineRule="auto"/>
        <w:ind w:left="1260" w:hangingChars="500" w:hanging="1260"/>
      </w:pPr>
      <w:r w:rsidRPr="002553C2">
        <w:rPr>
          <w:rFonts w:hint="eastAsia"/>
        </w:rPr>
        <w:t xml:space="preserve">　　　　※件名には「</w:t>
      </w:r>
      <w:r w:rsidR="006871AC" w:rsidRPr="006871AC">
        <w:rPr>
          <w:rFonts w:hint="eastAsia"/>
          <w:color w:val="000000" w:themeColor="text1"/>
        </w:rPr>
        <w:t>八代</w:t>
      </w:r>
      <w:r w:rsidR="006871AC" w:rsidRPr="006871AC">
        <w:rPr>
          <w:color w:val="000000" w:themeColor="text1"/>
        </w:rPr>
        <w:t>市物価高騰重点支援給付金</w:t>
      </w:r>
      <w:r w:rsidR="00F52A91" w:rsidRPr="006871AC">
        <w:rPr>
          <w:rFonts w:hint="eastAsia"/>
          <w:color w:val="000000" w:themeColor="text1"/>
        </w:rPr>
        <w:t>業務委託</w:t>
      </w:r>
      <w:r w:rsidRPr="002553C2">
        <w:rPr>
          <w:rFonts w:hint="eastAsia"/>
        </w:rPr>
        <w:t>プロポーザルに関する質問（事業者名）」と表記</w:t>
      </w:r>
      <w:r w:rsidR="008C1D52" w:rsidRPr="002553C2">
        <w:rPr>
          <w:rFonts w:hint="eastAsia"/>
        </w:rPr>
        <w:t>すること</w:t>
      </w:r>
      <w:r w:rsidRPr="002553C2">
        <w:rPr>
          <w:rFonts w:hint="eastAsia"/>
        </w:rPr>
        <w:t>。</w:t>
      </w:r>
    </w:p>
    <w:p w14:paraId="4F9B329E" w14:textId="77777777" w:rsidR="00567076" w:rsidRPr="002553C2" w:rsidRDefault="00567076" w:rsidP="00567076">
      <w:pPr>
        <w:kinsoku w:val="0"/>
        <w:autoSpaceDE w:val="0"/>
        <w:autoSpaceDN w:val="0"/>
        <w:spacing w:after="0" w:line="100" w:lineRule="exact"/>
      </w:pPr>
    </w:p>
    <w:p w14:paraId="44A6913A" w14:textId="33B8B241" w:rsidR="00922966" w:rsidRPr="002553C2" w:rsidRDefault="00922966" w:rsidP="00A20FEF">
      <w:pPr>
        <w:kinsoku w:val="0"/>
        <w:autoSpaceDE w:val="0"/>
        <w:autoSpaceDN w:val="0"/>
        <w:spacing w:after="0" w:line="240" w:lineRule="auto"/>
        <w:jc w:val="both"/>
      </w:pPr>
      <w:r w:rsidRPr="002553C2">
        <w:rPr>
          <w:rFonts w:hint="eastAsia"/>
        </w:rPr>
        <w:t>（２）受付期間</w:t>
      </w:r>
    </w:p>
    <w:p w14:paraId="451E2C25" w14:textId="693CB217" w:rsidR="00922966" w:rsidRPr="002553C2" w:rsidRDefault="00922966" w:rsidP="00A20FEF">
      <w:pPr>
        <w:kinsoku w:val="0"/>
        <w:autoSpaceDE w:val="0"/>
        <w:autoSpaceDN w:val="0"/>
        <w:spacing w:after="0" w:line="240" w:lineRule="auto"/>
        <w:jc w:val="both"/>
      </w:pPr>
      <w:r w:rsidRPr="002553C2">
        <w:rPr>
          <w:rFonts w:hint="eastAsia"/>
        </w:rPr>
        <w:t xml:space="preserve">　　　令和</w:t>
      </w:r>
      <w:r w:rsidR="002553C2">
        <w:rPr>
          <w:rFonts w:hint="eastAsia"/>
        </w:rPr>
        <w:t>７</w:t>
      </w:r>
      <w:r w:rsidRPr="002553C2">
        <w:rPr>
          <w:rFonts w:hint="eastAsia"/>
        </w:rPr>
        <w:t>年</w:t>
      </w:r>
      <w:r w:rsidR="005F19C7">
        <w:rPr>
          <w:rFonts w:hint="eastAsia"/>
        </w:rPr>
        <w:t>１</w:t>
      </w:r>
      <w:r w:rsidRPr="002553C2">
        <w:rPr>
          <w:rFonts w:hint="eastAsia"/>
        </w:rPr>
        <w:t>月</w:t>
      </w:r>
      <w:r w:rsidR="005F19C7">
        <w:rPr>
          <w:rFonts w:hint="eastAsia"/>
        </w:rPr>
        <w:t>１６日</w:t>
      </w:r>
      <w:r w:rsidRPr="002553C2">
        <w:rPr>
          <w:rFonts w:hint="eastAsia"/>
        </w:rPr>
        <w:t>（</w:t>
      </w:r>
      <w:r w:rsidR="005F19C7">
        <w:rPr>
          <w:rFonts w:hint="eastAsia"/>
        </w:rPr>
        <w:t>木</w:t>
      </w:r>
      <w:r w:rsidRPr="002553C2">
        <w:rPr>
          <w:rFonts w:hint="eastAsia"/>
        </w:rPr>
        <w:t>）から令和</w:t>
      </w:r>
      <w:r w:rsidR="002553C2">
        <w:rPr>
          <w:rFonts w:hint="eastAsia"/>
        </w:rPr>
        <w:t>７</w:t>
      </w:r>
      <w:r w:rsidRPr="002553C2">
        <w:rPr>
          <w:rFonts w:hint="eastAsia"/>
        </w:rPr>
        <w:t>年</w:t>
      </w:r>
      <w:r w:rsidR="005F19C7">
        <w:rPr>
          <w:rFonts w:hint="eastAsia"/>
        </w:rPr>
        <w:t>１</w:t>
      </w:r>
      <w:r w:rsidRPr="002553C2">
        <w:rPr>
          <w:rFonts w:hint="eastAsia"/>
        </w:rPr>
        <w:t>月</w:t>
      </w:r>
      <w:r w:rsidR="005F19C7">
        <w:rPr>
          <w:rFonts w:hint="eastAsia"/>
        </w:rPr>
        <w:t>２０</w:t>
      </w:r>
      <w:r w:rsidRPr="002553C2">
        <w:rPr>
          <w:rFonts w:hint="eastAsia"/>
        </w:rPr>
        <w:t>日（</w:t>
      </w:r>
      <w:r w:rsidR="005F19C7">
        <w:rPr>
          <w:rFonts w:hint="eastAsia"/>
        </w:rPr>
        <w:t>月</w:t>
      </w:r>
      <w:r w:rsidRPr="002553C2">
        <w:rPr>
          <w:rFonts w:hint="eastAsia"/>
        </w:rPr>
        <w:t>）午後５時まで</w:t>
      </w:r>
    </w:p>
    <w:p w14:paraId="3DFAAC9C" w14:textId="49D78B5A" w:rsidR="00A607A6" w:rsidRPr="002553C2" w:rsidRDefault="00A607A6" w:rsidP="00A20FEF">
      <w:pPr>
        <w:kinsoku w:val="0"/>
        <w:autoSpaceDE w:val="0"/>
        <w:autoSpaceDN w:val="0"/>
        <w:spacing w:after="0" w:line="240" w:lineRule="auto"/>
        <w:jc w:val="both"/>
      </w:pPr>
      <w:r w:rsidRPr="002553C2">
        <w:rPr>
          <w:rFonts w:hint="eastAsia"/>
        </w:rPr>
        <w:t>（３）回答</w:t>
      </w:r>
      <w:r w:rsidR="00455AA4" w:rsidRPr="002553C2">
        <w:rPr>
          <w:rFonts w:hint="eastAsia"/>
        </w:rPr>
        <w:t>方法</w:t>
      </w:r>
    </w:p>
    <w:p w14:paraId="3C93C97A" w14:textId="79885E27" w:rsidR="00BB67EA" w:rsidRPr="002553C2" w:rsidRDefault="00A607A6" w:rsidP="00A20FEF">
      <w:pPr>
        <w:kinsoku w:val="0"/>
        <w:autoSpaceDE w:val="0"/>
        <w:autoSpaceDN w:val="0"/>
        <w:spacing w:after="0" w:line="240" w:lineRule="auto"/>
        <w:ind w:leftChars="200" w:left="504" w:firstLineChars="100" w:firstLine="252"/>
        <w:jc w:val="both"/>
      </w:pPr>
      <w:r w:rsidRPr="002553C2">
        <w:rPr>
          <w:rFonts w:hint="eastAsia"/>
        </w:rPr>
        <w:t>公平を期すため、質問及び回答の内容</w:t>
      </w:r>
      <w:r w:rsidR="00034FAF" w:rsidRPr="002553C2">
        <w:rPr>
          <w:rFonts w:hint="eastAsia"/>
        </w:rPr>
        <w:t>の</w:t>
      </w:r>
      <w:r w:rsidRPr="002553C2">
        <w:rPr>
          <w:rFonts w:hint="eastAsia"/>
        </w:rPr>
        <w:t>全てを</w:t>
      </w:r>
      <w:r w:rsidR="00B47178">
        <w:rPr>
          <w:rFonts w:hint="eastAsia"/>
        </w:rPr>
        <w:t>本市ホームページにて公開するとともに</w:t>
      </w:r>
      <w:r w:rsidR="00030B78" w:rsidRPr="002553C2">
        <w:rPr>
          <w:rFonts w:hint="eastAsia"/>
        </w:rPr>
        <w:t>全参加</w:t>
      </w:r>
      <w:r w:rsidR="006B39B2" w:rsidRPr="002553C2">
        <w:rPr>
          <w:rFonts w:hint="eastAsia"/>
        </w:rPr>
        <w:t>事業</w:t>
      </w:r>
      <w:r w:rsidR="00030B78" w:rsidRPr="002553C2">
        <w:rPr>
          <w:rFonts w:hint="eastAsia"/>
        </w:rPr>
        <w:t>者にメールにて回答</w:t>
      </w:r>
      <w:r w:rsidR="008C1D52" w:rsidRPr="002553C2">
        <w:rPr>
          <w:rFonts w:hint="eastAsia"/>
        </w:rPr>
        <w:t>を行う</w:t>
      </w:r>
      <w:r w:rsidR="00030B78" w:rsidRPr="002553C2">
        <w:rPr>
          <w:rFonts w:hint="eastAsia"/>
        </w:rPr>
        <w:t>。</w:t>
      </w:r>
    </w:p>
    <w:p w14:paraId="57270243" w14:textId="1C7F1E4C" w:rsidR="00801BA8" w:rsidRPr="002553C2" w:rsidRDefault="00A607A6" w:rsidP="00A20FEF">
      <w:pPr>
        <w:kinsoku w:val="0"/>
        <w:autoSpaceDE w:val="0"/>
        <w:autoSpaceDN w:val="0"/>
        <w:spacing w:after="0" w:line="240" w:lineRule="auto"/>
        <w:ind w:firstLineChars="300" w:firstLine="756"/>
        <w:jc w:val="both"/>
      </w:pPr>
      <w:r w:rsidRPr="002553C2">
        <w:rPr>
          <w:rFonts w:hint="eastAsia"/>
        </w:rPr>
        <w:t>※</w:t>
      </w:r>
      <w:r w:rsidR="00030B78" w:rsidRPr="002553C2">
        <w:rPr>
          <w:rFonts w:hint="eastAsia"/>
        </w:rPr>
        <w:t>回答</w:t>
      </w:r>
      <w:r w:rsidRPr="002553C2">
        <w:rPr>
          <w:rFonts w:hint="eastAsia"/>
        </w:rPr>
        <w:t>予定日：</w:t>
      </w:r>
      <w:r w:rsidR="00BB67EA" w:rsidRPr="002553C2">
        <w:rPr>
          <w:rFonts w:hint="eastAsia"/>
        </w:rPr>
        <w:t>令和</w:t>
      </w:r>
      <w:r w:rsidR="002553C2">
        <w:rPr>
          <w:rFonts w:hint="eastAsia"/>
        </w:rPr>
        <w:t>７</w:t>
      </w:r>
      <w:r w:rsidRPr="002553C2">
        <w:rPr>
          <w:rFonts w:hint="eastAsia"/>
        </w:rPr>
        <w:t>年</w:t>
      </w:r>
      <w:r w:rsidR="005F19C7">
        <w:rPr>
          <w:rFonts w:hint="eastAsia"/>
        </w:rPr>
        <w:t>１</w:t>
      </w:r>
      <w:r w:rsidRPr="002553C2">
        <w:rPr>
          <w:rFonts w:hint="eastAsia"/>
        </w:rPr>
        <w:t>月</w:t>
      </w:r>
      <w:r w:rsidR="005F19C7">
        <w:rPr>
          <w:rFonts w:hint="eastAsia"/>
        </w:rPr>
        <w:t>２２</w:t>
      </w:r>
      <w:r w:rsidRPr="002553C2">
        <w:rPr>
          <w:rFonts w:hint="eastAsia"/>
        </w:rPr>
        <w:t>日（</w:t>
      </w:r>
      <w:r w:rsidR="005F19C7">
        <w:rPr>
          <w:rFonts w:hint="eastAsia"/>
        </w:rPr>
        <w:t>水</w:t>
      </w:r>
      <w:r w:rsidRPr="002553C2">
        <w:rPr>
          <w:rFonts w:hint="eastAsia"/>
        </w:rPr>
        <w:t>）</w:t>
      </w:r>
      <w:r w:rsidR="00BB67EA" w:rsidRPr="002553C2">
        <w:rPr>
          <w:rFonts w:hint="eastAsia"/>
        </w:rPr>
        <w:t>まで</w:t>
      </w:r>
      <w:r w:rsidR="000C141D" w:rsidRPr="002553C2">
        <w:rPr>
          <w:rFonts w:hint="eastAsia"/>
        </w:rPr>
        <w:t>に回答</w:t>
      </w:r>
    </w:p>
    <w:p w14:paraId="6182C157" w14:textId="77777777" w:rsidR="00A36BE7" w:rsidRPr="002553C2" w:rsidRDefault="00A36BE7" w:rsidP="00965154">
      <w:pPr>
        <w:kinsoku w:val="0"/>
        <w:autoSpaceDE w:val="0"/>
        <w:autoSpaceDN w:val="0"/>
        <w:spacing w:after="0" w:line="240" w:lineRule="auto"/>
      </w:pPr>
    </w:p>
    <w:p w14:paraId="7040065D" w14:textId="6139E8CF" w:rsidR="00A36BE7" w:rsidRPr="002553C2" w:rsidRDefault="00A36BE7" w:rsidP="00965154">
      <w:pPr>
        <w:kinsoku w:val="0"/>
        <w:autoSpaceDE w:val="0"/>
        <w:autoSpaceDN w:val="0"/>
        <w:spacing w:after="0" w:line="240" w:lineRule="auto"/>
        <w:rPr>
          <w:b/>
          <w:bCs/>
        </w:rPr>
      </w:pPr>
      <w:r w:rsidRPr="002553C2">
        <w:rPr>
          <w:rFonts w:hint="eastAsia"/>
          <w:b/>
          <w:bCs/>
        </w:rPr>
        <w:t>４　参加表明</w:t>
      </w:r>
      <w:r w:rsidR="004C6B34" w:rsidRPr="002553C2">
        <w:rPr>
          <w:rFonts w:hint="eastAsia"/>
          <w:b/>
          <w:bCs/>
        </w:rPr>
        <w:t>書及び企画提案書の提出</w:t>
      </w:r>
    </w:p>
    <w:p w14:paraId="3BDBBA77" w14:textId="2623070B" w:rsidR="00B13097" w:rsidRPr="002553C2" w:rsidRDefault="00A36BE7" w:rsidP="00B13097">
      <w:pPr>
        <w:kinsoku w:val="0"/>
        <w:autoSpaceDE w:val="0"/>
        <w:autoSpaceDN w:val="0"/>
        <w:spacing w:after="0" w:line="240" w:lineRule="auto"/>
        <w:ind w:leftChars="100" w:left="252" w:firstLineChars="100" w:firstLine="252"/>
        <w:jc w:val="both"/>
      </w:pPr>
      <w:r w:rsidRPr="002553C2">
        <w:rPr>
          <w:rFonts w:hint="eastAsia"/>
        </w:rPr>
        <w:t>本プロポーザルに参加しようとする者は</w:t>
      </w:r>
      <w:r w:rsidR="00B13097" w:rsidRPr="002553C2">
        <w:rPr>
          <w:rFonts w:hint="eastAsia"/>
        </w:rPr>
        <w:t>、次の方法により書類を提出するものとする。</w:t>
      </w:r>
    </w:p>
    <w:p w14:paraId="7C292E2A" w14:textId="082CDB0A" w:rsidR="00A36BE7" w:rsidRPr="002553C2" w:rsidRDefault="00A36BE7" w:rsidP="00B13097">
      <w:pPr>
        <w:kinsoku w:val="0"/>
        <w:autoSpaceDE w:val="0"/>
        <w:autoSpaceDN w:val="0"/>
        <w:spacing w:after="0" w:line="240" w:lineRule="auto"/>
        <w:jc w:val="both"/>
      </w:pPr>
      <w:r w:rsidRPr="002553C2">
        <w:rPr>
          <w:rFonts w:hint="eastAsia"/>
        </w:rPr>
        <w:t>（</w:t>
      </w:r>
      <w:r w:rsidR="00922966" w:rsidRPr="002553C2">
        <w:rPr>
          <w:rFonts w:hint="eastAsia"/>
        </w:rPr>
        <w:t>１</w:t>
      </w:r>
      <w:r w:rsidRPr="002553C2">
        <w:rPr>
          <w:rFonts w:hint="eastAsia"/>
        </w:rPr>
        <w:t>）提出</w:t>
      </w:r>
      <w:r w:rsidR="000C5B50" w:rsidRPr="002553C2">
        <w:rPr>
          <w:rFonts w:hint="eastAsia"/>
        </w:rPr>
        <w:t>書類</w:t>
      </w:r>
    </w:p>
    <w:p w14:paraId="52DD026F" w14:textId="3A343F63" w:rsidR="00A36BE7" w:rsidRPr="002553C2" w:rsidRDefault="000C5B50" w:rsidP="00B13097">
      <w:pPr>
        <w:kinsoku w:val="0"/>
        <w:autoSpaceDE w:val="0"/>
        <w:autoSpaceDN w:val="0"/>
        <w:spacing w:after="0" w:line="240" w:lineRule="auto"/>
        <w:ind w:firstLineChars="200" w:firstLine="504"/>
        <w:jc w:val="both"/>
      </w:pPr>
      <w:r w:rsidRPr="002553C2">
        <w:rPr>
          <w:rFonts w:hint="eastAsia"/>
        </w:rPr>
        <w:t>①</w:t>
      </w:r>
      <w:r w:rsidR="00C6591D" w:rsidRPr="002553C2">
        <w:rPr>
          <w:rFonts w:hint="eastAsia"/>
        </w:rPr>
        <w:t>プロポーザル</w:t>
      </w:r>
      <w:r w:rsidR="00A36BE7" w:rsidRPr="002553C2">
        <w:rPr>
          <w:rFonts w:hint="eastAsia"/>
        </w:rPr>
        <w:t>参加表明書</w:t>
      </w:r>
      <w:r w:rsidR="00345311" w:rsidRPr="002553C2">
        <w:rPr>
          <w:rFonts w:hint="eastAsia"/>
        </w:rPr>
        <w:t>【</w:t>
      </w:r>
      <w:r w:rsidR="00A36BE7" w:rsidRPr="002553C2">
        <w:rPr>
          <w:rFonts w:hint="eastAsia"/>
        </w:rPr>
        <w:t>様式</w:t>
      </w:r>
      <w:r w:rsidR="00433D1B" w:rsidRPr="002553C2">
        <w:rPr>
          <w:rFonts w:hint="eastAsia"/>
        </w:rPr>
        <w:t>２</w:t>
      </w:r>
      <w:r w:rsidR="00345311" w:rsidRPr="002553C2">
        <w:rPr>
          <w:rFonts w:hint="eastAsia"/>
        </w:rPr>
        <w:t>】</w:t>
      </w:r>
    </w:p>
    <w:p w14:paraId="3F4FDA17" w14:textId="6ACEA8AA" w:rsidR="000C5B50" w:rsidRPr="002553C2" w:rsidRDefault="000C5B50" w:rsidP="00B13097">
      <w:pPr>
        <w:kinsoku w:val="0"/>
        <w:autoSpaceDE w:val="0"/>
        <w:autoSpaceDN w:val="0"/>
        <w:spacing w:after="0" w:line="240" w:lineRule="auto"/>
        <w:ind w:firstLineChars="200" w:firstLine="504"/>
        <w:jc w:val="both"/>
      </w:pPr>
      <w:r w:rsidRPr="002553C2">
        <w:rPr>
          <w:rFonts w:hint="eastAsia"/>
        </w:rPr>
        <w:t>②</w:t>
      </w:r>
      <w:r w:rsidR="00F20CE8" w:rsidRPr="002553C2">
        <w:rPr>
          <w:rFonts w:hint="eastAsia"/>
        </w:rPr>
        <w:t>会社概要</w:t>
      </w:r>
      <w:r w:rsidR="003474A8" w:rsidRPr="002553C2">
        <w:rPr>
          <w:rFonts w:hint="eastAsia"/>
        </w:rPr>
        <w:t>【</w:t>
      </w:r>
      <w:r w:rsidR="0076637C" w:rsidRPr="002553C2">
        <w:rPr>
          <w:rFonts w:hint="eastAsia"/>
        </w:rPr>
        <w:t>様式</w:t>
      </w:r>
      <w:r w:rsidR="004B0B73" w:rsidRPr="002553C2">
        <w:rPr>
          <w:rFonts w:hint="eastAsia"/>
        </w:rPr>
        <w:t>任意</w:t>
      </w:r>
      <w:r w:rsidR="003474A8" w:rsidRPr="002553C2">
        <w:rPr>
          <w:rFonts w:hint="eastAsia"/>
        </w:rPr>
        <w:t>】</w:t>
      </w:r>
    </w:p>
    <w:p w14:paraId="44420D7D" w14:textId="52931C1F" w:rsidR="001975A9" w:rsidRPr="002553C2" w:rsidRDefault="00E35E71" w:rsidP="00B13097">
      <w:pPr>
        <w:kinsoku w:val="0"/>
        <w:autoSpaceDE w:val="0"/>
        <w:autoSpaceDN w:val="0"/>
        <w:spacing w:after="0" w:line="240" w:lineRule="auto"/>
        <w:ind w:firstLineChars="100" w:firstLine="252"/>
        <w:jc w:val="both"/>
      </w:pPr>
      <w:r w:rsidRPr="002553C2">
        <w:rPr>
          <w:rFonts w:hint="eastAsia"/>
        </w:rPr>
        <w:t xml:space="preserve">　</w:t>
      </w:r>
      <w:r w:rsidR="00B13097" w:rsidRPr="002553C2">
        <w:rPr>
          <w:rFonts w:hint="eastAsia"/>
        </w:rPr>
        <w:t>③</w:t>
      </w:r>
      <w:r w:rsidR="007C4B53" w:rsidRPr="002553C2">
        <w:rPr>
          <w:rFonts w:hint="eastAsia"/>
        </w:rPr>
        <w:t>企画</w:t>
      </w:r>
      <w:r w:rsidRPr="002553C2">
        <w:rPr>
          <w:rFonts w:hint="eastAsia"/>
        </w:rPr>
        <w:t>提案書【</w:t>
      </w:r>
      <w:r w:rsidR="00FD0D0C" w:rsidRPr="002553C2">
        <w:rPr>
          <w:rFonts w:hint="eastAsia"/>
        </w:rPr>
        <w:t>様式任意</w:t>
      </w:r>
      <w:r w:rsidRPr="002553C2">
        <w:rPr>
          <w:rFonts w:hint="eastAsia"/>
        </w:rPr>
        <w:t>】</w:t>
      </w:r>
    </w:p>
    <w:p w14:paraId="01AE2E66" w14:textId="30F2ED14" w:rsidR="00FD0D0C" w:rsidRDefault="00FD0D0C" w:rsidP="00A20FEF">
      <w:pPr>
        <w:kinsoku w:val="0"/>
        <w:autoSpaceDE w:val="0"/>
        <w:autoSpaceDN w:val="0"/>
        <w:spacing w:after="0" w:line="240" w:lineRule="auto"/>
        <w:ind w:left="756" w:hangingChars="300" w:hanging="756"/>
        <w:jc w:val="both"/>
      </w:pPr>
      <w:r w:rsidRPr="002553C2">
        <w:rPr>
          <w:rFonts w:hint="eastAsia"/>
        </w:rPr>
        <w:t xml:space="preserve">　　　</w:t>
      </w:r>
      <w:r w:rsidR="00952FF9" w:rsidRPr="002553C2">
        <w:rPr>
          <w:rFonts w:hint="eastAsia"/>
        </w:rPr>
        <w:t xml:space="preserve">　</w:t>
      </w:r>
      <w:r w:rsidRPr="002553C2">
        <w:rPr>
          <w:rFonts w:hint="eastAsia"/>
        </w:rPr>
        <w:t>企画提案書には</w:t>
      </w:r>
      <w:r w:rsidR="005C4F1B" w:rsidRPr="002553C2">
        <w:rPr>
          <w:rFonts w:hint="eastAsia"/>
        </w:rPr>
        <w:t>、</w:t>
      </w:r>
      <w:r w:rsidRPr="002553C2">
        <w:rPr>
          <w:rFonts w:hint="eastAsia"/>
        </w:rPr>
        <w:t>以下に示す項目ごとに提案等を記載する</w:t>
      </w:r>
      <w:r w:rsidR="00952FF9" w:rsidRPr="002553C2">
        <w:rPr>
          <w:rFonts w:hint="eastAsia"/>
        </w:rPr>
        <w:t>こと</w:t>
      </w:r>
      <w:r w:rsidR="00FB5EA6" w:rsidRPr="002553C2">
        <w:rPr>
          <w:rFonts w:hint="eastAsia"/>
        </w:rPr>
        <w:t>。</w:t>
      </w:r>
    </w:p>
    <w:p w14:paraId="0DF39CD4" w14:textId="4EA83128" w:rsidR="00616181" w:rsidRDefault="00616181" w:rsidP="00A20FEF">
      <w:pPr>
        <w:kinsoku w:val="0"/>
        <w:autoSpaceDE w:val="0"/>
        <w:autoSpaceDN w:val="0"/>
        <w:spacing w:after="0" w:line="240" w:lineRule="auto"/>
        <w:ind w:left="756" w:hangingChars="300" w:hanging="756"/>
        <w:jc w:val="both"/>
      </w:pPr>
      <w:r>
        <w:rPr>
          <w:rFonts w:hint="eastAsia"/>
        </w:rPr>
        <w:t xml:space="preserve">　　　　必ず、全ての評価項目について、企画提案書に記載すること。記載の無い</w:t>
      </w:r>
      <w:r w:rsidR="00814557">
        <w:rPr>
          <w:rFonts w:hint="eastAsia"/>
        </w:rPr>
        <w:t>項目</w:t>
      </w:r>
      <w:r>
        <w:rPr>
          <w:rFonts w:hint="eastAsia"/>
        </w:rPr>
        <w:t>は、減点となりますのでご注意ください。</w:t>
      </w:r>
    </w:p>
    <w:tbl>
      <w:tblPr>
        <w:tblStyle w:val="af2"/>
        <w:tblW w:w="0" w:type="auto"/>
        <w:tblInd w:w="756" w:type="dxa"/>
        <w:tblLook w:val="04A0" w:firstRow="1" w:lastRow="0" w:firstColumn="1" w:lastColumn="0" w:noHBand="0" w:noVBand="1"/>
      </w:tblPr>
      <w:tblGrid>
        <w:gridCol w:w="515"/>
        <w:gridCol w:w="2693"/>
        <w:gridCol w:w="4984"/>
      </w:tblGrid>
      <w:tr w:rsidR="005F19C7" w14:paraId="2DA58E95" w14:textId="77777777" w:rsidTr="00A9136A">
        <w:tc>
          <w:tcPr>
            <w:tcW w:w="3208" w:type="dxa"/>
            <w:gridSpan w:val="2"/>
            <w:shd w:val="clear" w:color="auto" w:fill="F2F2F2" w:themeFill="background1" w:themeFillShade="F2"/>
          </w:tcPr>
          <w:p w14:paraId="3E30EFE2" w14:textId="7EBDDF5E" w:rsidR="005F19C7" w:rsidRDefault="00B47178" w:rsidP="00A9136A">
            <w:pPr>
              <w:kinsoku w:val="0"/>
              <w:autoSpaceDE w:val="0"/>
              <w:autoSpaceDN w:val="0"/>
              <w:jc w:val="center"/>
            </w:pPr>
            <w:r>
              <w:rPr>
                <w:rFonts w:hint="eastAsia"/>
              </w:rPr>
              <w:t>評価</w:t>
            </w:r>
            <w:r w:rsidR="005F19C7">
              <w:rPr>
                <w:rFonts w:hint="eastAsia"/>
              </w:rPr>
              <w:t>項目</w:t>
            </w:r>
          </w:p>
        </w:tc>
        <w:tc>
          <w:tcPr>
            <w:tcW w:w="4984" w:type="dxa"/>
            <w:shd w:val="clear" w:color="auto" w:fill="F2F2F2" w:themeFill="background1" w:themeFillShade="F2"/>
          </w:tcPr>
          <w:p w14:paraId="766F79EE" w14:textId="318C8190" w:rsidR="00A9136A" w:rsidRDefault="00A9136A" w:rsidP="00A9136A">
            <w:pPr>
              <w:kinsoku w:val="0"/>
              <w:autoSpaceDE w:val="0"/>
              <w:autoSpaceDN w:val="0"/>
              <w:jc w:val="center"/>
            </w:pPr>
            <w:r>
              <w:rPr>
                <w:rFonts w:hint="eastAsia"/>
              </w:rPr>
              <w:t>記載事項</w:t>
            </w:r>
          </w:p>
        </w:tc>
      </w:tr>
      <w:tr w:rsidR="005F19C7" w14:paraId="5E158E8F" w14:textId="77777777" w:rsidTr="00A9136A">
        <w:tc>
          <w:tcPr>
            <w:tcW w:w="515" w:type="dxa"/>
          </w:tcPr>
          <w:p w14:paraId="435BABFE" w14:textId="1F6247DE" w:rsidR="005F19C7" w:rsidRDefault="00A9136A" w:rsidP="00A9136A">
            <w:pPr>
              <w:kinsoku w:val="0"/>
              <w:autoSpaceDE w:val="0"/>
              <w:autoSpaceDN w:val="0"/>
              <w:jc w:val="center"/>
            </w:pPr>
            <w:r>
              <w:rPr>
                <w:rFonts w:hint="eastAsia"/>
              </w:rPr>
              <w:t>１</w:t>
            </w:r>
          </w:p>
        </w:tc>
        <w:tc>
          <w:tcPr>
            <w:tcW w:w="2693" w:type="dxa"/>
          </w:tcPr>
          <w:p w14:paraId="2EE1FC27" w14:textId="1017B0EB" w:rsidR="005F19C7" w:rsidRDefault="00A9136A" w:rsidP="00A20FEF">
            <w:pPr>
              <w:kinsoku w:val="0"/>
              <w:autoSpaceDE w:val="0"/>
              <w:autoSpaceDN w:val="0"/>
              <w:jc w:val="both"/>
            </w:pPr>
            <w:r>
              <w:rPr>
                <w:rFonts w:hint="eastAsia"/>
              </w:rPr>
              <w:t>事業理解及び運営方針</w:t>
            </w:r>
          </w:p>
        </w:tc>
        <w:tc>
          <w:tcPr>
            <w:tcW w:w="4984" w:type="dxa"/>
          </w:tcPr>
          <w:p w14:paraId="3AF5FA2C" w14:textId="77777777" w:rsidR="00A9136A" w:rsidRPr="00A9136A" w:rsidRDefault="00A9136A" w:rsidP="00A9136A">
            <w:pPr>
              <w:kinsoku w:val="0"/>
              <w:autoSpaceDE w:val="0"/>
              <w:autoSpaceDN w:val="0"/>
              <w:spacing w:line="320" w:lineRule="exact"/>
              <w:rPr>
                <w:color w:val="000000" w:themeColor="text1"/>
              </w:rPr>
            </w:pPr>
            <w:r w:rsidRPr="00A9136A">
              <w:rPr>
                <w:rFonts w:hint="eastAsia"/>
                <w:color w:val="000000" w:themeColor="text1"/>
              </w:rPr>
              <w:t>・本事業の目的の解釈</w:t>
            </w:r>
          </w:p>
          <w:p w14:paraId="2E932595" w14:textId="098B2C99" w:rsidR="005F19C7" w:rsidRDefault="00A9136A" w:rsidP="00A9136A">
            <w:pPr>
              <w:kinsoku w:val="0"/>
              <w:autoSpaceDE w:val="0"/>
              <w:autoSpaceDN w:val="0"/>
              <w:jc w:val="both"/>
            </w:pPr>
            <w:r w:rsidRPr="00A9136A">
              <w:rPr>
                <w:rFonts w:hint="eastAsia"/>
                <w:color w:val="000000" w:themeColor="text1"/>
              </w:rPr>
              <w:t>・適切に業務を遂行する為の運営方針</w:t>
            </w:r>
          </w:p>
        </w:tc>
      </w:tr>
      <w:tr w:rsidR="005F19C7" w14:paraId="125E611A" w14:textId="77777777" w:rsidTr="00A9136A">
        <w:tc>
          <w:tcPr>
            <w:tcW w:w="515" w:type="dxa"/>
          </w:tcPr>
          <w:p w14:paraId="7C0ADE16" w14:textId="10BA0EAC" w:rsidR="005F19C7" w:rsidRDefault="00A9136A" w:rsidP="00A9136A">
            <w:pPr>
              <w:kinsoku w:val="0"/>
              <w:autoSpaceDE w:val="0"/>
              <w:autoSpaceDN w:val="0"/>
              <w:jc w:val="center"/>
            </w:pPr>
            <w:r>
              <w:rPr>
                <w:rFonts w:hint="eastAsia"/>
              </w:rPr>
              <w:lastRenderedPageBreak/>
              <w:t>２</w:t>
            </w:r>
          </w:p>
        </w:tc>
        <w:tc>
          <w:tcPr>
            <w:tcW w:w="2693" w:type="dxa"/>
          </w:tcPr>
          <w:p w14:paraId="47F6DF8A" w14:textId="0AB4B490" w:rsidR="005F19C7" w:rsidRDefault="00A9136A" w:rsidP="00A20FEF">
            <w:pPr>
              <w:kinsoku w:val="0"/>
              <w:autoSpaceDE w:val="0"/>
              <w:autoSpaceDN w:val="0"/>
              <w:jc w:val="both"/>
            </w:pPr>
            <w:r>
              <w:rPr>
                <w:rFonts w:hint="eastAsia"/>
              </w:rPr>
              <w:t>公的認証</w:t>
            </w:r>
          </w:p>
        </w:tc>
        <w:tc>
          <w:tcPr>
            <w:tcW w:w="4984" w:type="dxa"/>
          </w:tcPr>
          <w:p w14:paraId="2597C468" w14:textId="77777777" w:rsidR="00A9136A" w:rsidRDefault="00A9136A" w:rsidP="00A20FEF">
            <w:pPr>
              <w:kinsoku w:val="0"/>
              <w:autoSpaceDE w:val="0"/>
              <w:autoSpaceDN w:val="0"/>
              <w:jc w:val="both"/>
            </w:pPr>
            <w:r>
              <w:rPr>
                <w:rFonts w:hint="eastAsia"/>
              </w:rPr>
              <w:t>・</w:t>
            </w:r>
            <w:r w:rsidRPr="00A9136A">
              <w:rPr>
                <w:rFonts w:hint="eastAsia"/>
              </w:rPr>
              <w:t>公的認証を取得</w:t>
            </w:r>
            <w:r>
              <w:rPr>
                <w:rFonts w:hint="eastAsia"/>
              </w:rPr>
              <w:t>状況</w:t>
            </w:r>
          </w:p>
          <w:p w14:paraId="64EA7A30" w14:textId="65FDD6DC" w:rsidR="005F19C7" w:rsidRDefault="00A9136A" w:rsidP="00A9136A">
            <w:pPr>
              <w:kinsoku w:val="0"/>
              <w:autoSpaceDE w:val="0"/>
              <w:autoSpaceDN w:val="0"/>
              <w:ind w:left="252" w:hangingChars="100" w:hanging="252"/>
              <w:jc w:val="both"/>
            </w:pPr>
            <w:r>
              <w:rPr>
                <w:rFonts w:hint="eastAsia"/>
              </w:rPr>
              <w:t>・</w:t>
            </w:r>
            <w:r w:rsidRPr="00A9136A">
              <w:rPr>
                <w:rFonts w:hint="eastAsia"/>
              </w:rPr>
              <w:t>第三者から個人情報の取り扱いに関する安全性</w:t>
            </w:r>
            <w:r>
              <w:rPr>
                <w:rFonts w:hint="eastAsia"/>
              </w:rPr>
              <w:t>の</w:t>
            </w:r>
            <w:r w:rsidRPr="00A9136A">
              <w:rPr>
                <w:rFonts w:hint="eastAsia"/>
              </w:rPr>
              <w:t>担保</w:t>
            </w:r>
          </w:p>
        </w:tc>
      </w:tr>
      <w:tr w:rsidR="005F19C7" w14:paraId="7B481DC3" w14:textId="77777777" w:rsidTr="00A9136A">
        <w:tc>
          <w:tcPr>
            <w:tcW w:w="515" w:type="dxa"/>
          </w:tcPr>
          <w:p w14:paraId="04D9C7F8" w14:textId="36126C75" w:rsidR="005F19C7" w:rsidRDefault="00194411" w:rsidP="00A9136A">
            <w:pPr>
              <w:kinsoku w:val="0"/>
              <w:autoSpaceDE w:val="0"/>
              <w:autoSpaceDN w:val="0"/>
              <w:jc w:val="center"/>
            </w:pPr>
            <w:r>
              <w:rPr>
                <w:rFonts w:hint="eastAsia"/>
              </w:rPr>
              <w:t>３</w:t>
            </w:r>
          </w:p>
        </w:tc>
        <w:tc>
          <w:tcPr>
            <w:tcW w:w="2693" w:type="dxa"/>
          </w:tcPr>
          <w:p w14:paraId="31D91C0F" w14:textId="1B7E96D1" w:rsidR="005F19C7" w:rsidRDefault="00A9136A" w:rsidP="00A20FEF">
            <w:pPr>
              <w:kinsoku w:val="0"/>
              <w:autoSpaceDE w:val="0"/>
              <w:autoSpaceDN w:val="0"/>
              <w:jc w:val="both"/>
            </w:pPr>
            <w:r w:rsidRPr="00A9136A">
              <w:rPr>
                <w:rFonts w:hint="eastAsia"/>
              </w:rPr>
              <w:t>業務遂行計画</w:t>
            </w:r>
          </w:p>
        </w:tc>
        <w:tc>
          <w:tcPr>
            <w:tcW w:w="4984" w:type="dxa"/>
          </w:tcPr>
          <w:p w14:paraId="7116304E" w14:textId="16B128D1" w:rsidR="005F19C7" w:rsidRDefault="00A9136A" w:rsidP="00A9136A">
            <w:pPr>
              <w:kinsoku w:val="0"/>
              <w:autoSpaceDE w:val="0"/>
              <w:autoSpaceDN w:val="0"/>
              <w:ind w:left="252" w:hangingChars="100" w:hanging="252"/>
              <w:jc w:val="both"/>
            </w:pPr>
            <w:r>
              <w:rPr>
                <w:rFonts w:hint="eastAsia"/>
              </w:rPr>
              <w:t>・</w:t>
            </w:r>
            <w:r w:rsidRPr="00A9136A">
              <w:rPr>
                <w:rFonts w:hint="eastAsia"/>
              </w:rPr>
              <w:t>着実に業務に着手し、履行するための計画の提案</w:t>
            </w:r>
          </w:p>
        </w:tc>
      </w:tr>
      <w:tr w:rsidR="00A9136A" w14:paraId="719BC22C" w14:textId="77777777" w:rsidTr="00A9136A">
        <w:tc>
          <w:tcPr>
            <w:tcW w:w="515" w:type="dxa"/>
          </w:tcPr>
          <w:p w14:paraId="689EA072" w14:textId="087E4E33" w:rsidR="00A9136A" w:rsidRDefault="00194411" w:rsidP="00D129E8">
            <w:pPr>
              <w:kinsoku w:val="0"/>
              <w:autoSpaceDE w:val="0"/>
              <w:autoSpaceDN w:val="0"/>
              <w:jc w:val="center"/>
            </w:pPr>
            <w:r>
              <w:rPr>
                <w:rFonts w:hint="eastAsia"/>
              </w:rPr>
              <w:t>４</w:t>
            </w:r>
          </w:p>
        </w:tc>
        <w:tc>
          <w:tcPr>
            <w:tcW w:w="2693" w:type="dxa"/>
          </w:tcPr>
          <w:p w14:paraId="287E27C2" w14:textId="01191DB8" w:rsidR="00A9136A" w:rsidRDefault="00A9136A" w:rsidP="00D129E8">
            <w:pPr>
              <w:kinsoku w:val="0"/>
              <w:autoSpaceDE w:val="0"/>
              <w:autoSpaceDN w:val="0"/>
              <w:jc w:val="both"/>
            </w:pPr>
            <w:r w:rsidRPr="00A9136A">
              <w:rPr>
                <w:rFonts w:hint="eastAsia"/>
              </w:rPr>
              <w:t>事業運営体制</w:t>
            </w:r>
          </w:p>
        </w:tc>
        <w:tc>
          <w:tcPr>
            <w:tcW w:w="4984" w:type="dxa"/>
          </w:tcPr>
          <w:p w14:paraId="3481C628" w14:textId="363B88C5" w:rsidR="00A9136A" w:rsidRDefault="00A9136A" w:rsidP="00D129E8">
            <w:pPr>
              <w:kinsoku w:val="0"/>
              <w:autoSpaceDE w:val="0"/>
              <w:autoSpaceDN w:val="0"/>
              <w:jc w:val="both"/>
            </w:pPr>
            <w:r>
              <w:rPr>
                <w:rFonts w:hint="eastAsia"/>
              </w:rPr>
              <w:t>・</w:t>
            </w:r>
            <w:r w:rsidRPr="00A9136A">
              <w:rPr>
                <w:rFonts w:hint="eastAsia"/>
              </w:rPr>
              <w:t>本事業に取り組む体制の提示</w:t>
            </w:r>
          </w:p>
        </w:tc>
      </w:tr>
      <w:tr w:rsidR="00A9136A" w14:paraId="0252C6A5" w14:textId="77777777" w:rsidTr="00A9136A">
        <w:tc>
          <w:tcPr>
            <w:tcW w:w="515" w:type="dxa"/>
          </w:tcPr>
          <w:p w14:paraId="7F75036C" w14:textId="57D1A248" w:rsidR="00A9136A" w:rsidRDefault="00194411" w:rsidP="00D129E8">
            <w:pPr>
              <w:kinsoku w:val="0"/>
              <w:autoSpaceDE w:val="0"/>
              <w:autoSpaceDN w:val="0"/>
              <w:jc w:val="center"/>
            </w:pPr>
            <w:r>
              <w:rPr>
                <w:rFonts w:hint="eastAsia"/>
              </w:rPr>
              <w:t>５</w:t>
            </w:r>
          </w:p>
        </w:tc>
        <w:tc>
          <w:tcPr>
            <w:tcW w:w="2693" w:type="dxa"/>
          </w:tcPr>
          <w:p w14:paraId="471146BC" w14:textId="1EA91EB1" w:rsidR="00A9136A" w:rsidRDefault="00A9136A" w:rsidP="00D129E8">
            <w:pPr>
              <w:kinsoku w:val="0"/>
              <w:autoSpaceDE w:val="0"/>
              <w:autoSpaceDN w:val="0"/>
              <w:jc w:val="both"/>
            </w:pPr>
            <w:r w:rsidRPr="00A9136A">
              <w:rPr>
                <w:rFonts w:hint="eastAsia"/>
              </w:rPr>
              <w:t>相談受付業務</w:t>
            </w:r>
          </w:p>
        </w:tc>
        <w:tc>
          <w:tcPr>
            <w:tcW w:w="4984" w:type="dxa"/>
          </w:tcPr>
          <w:p w14:paraId="6F32F931" w14:textId="77777777" w:rsidR="00A9136A" w:rsidRDefault="00A9136A" w:rsidP="00D129E8">
            <w:pPr>
              <w:kinsoku w:val="0"/>
              <w:autoSpaceDE w:val="0"/>
              <w:autoSpaceDN w:val="0"/>
              <w:ind w:left="252" w:hangingChars="100" w:hanging="252"/>
              <w:jc w:val="both"/>
            </w:pPr>
            <w:r>
              <w:rPr>
                <w:rFonts w:hint="eastAsia"/>
              </w:rPr>
              <w:t>・</w:t>
            </w:r>
            <w:r w:rsidRPr="00A9136A">
              <w:rPr>
                <w:rFonts w:hint="eastAsia"/>
              </w:rPr>
              <w:t>相談受付業務の受付体制の提案</w:t>
            </w:r>
          </w:p>
          <w:p w14:paraId="5A12123E" w14:textId="6665AF83" w:rsidR="00A9136A" w:rsidRDefault="00A9136A" w:rsidP="00D129E8">
            <w:pPr>
              <w:kinsoku w:val="0"/>
              <w:autoSpaceDE w:val="0"/>
              <w:autoSpaceDN w:val="0"/>
              <w:ind w:left="252" w:hangingChars="100" w:hanging="252"/>
              <w:jc w:val="both"/>
            </w:pPr>
            <w:r>
              <w:rPr>
                <w:rFonts w:hint="eastAsia"/>
              </w:rPr>
              <w:t>・</w:t>
            </w:r>
            <w:r w:rsidRPr="00A9136A">
              <w:rPr>
                <w:rFonts w:hint="eastAsia"/>
              </w:rPr>
              <w:t>業務実施体制と配置計画の提案</w:t>
            </w:r>
          </w:p>
        </w:tc>
      </w:tr>
      <w:tr w:rsidR="00A9136A" w14:paraId="3C075739" w14:textId="77777777" w:rsidTr="00A9136A">
        <w:tc>
          <w:tcPr>
            <w:tcW w:w="515" w:type="dxa"/>
          </w:tcPr>
          <w:p w14:paraId="3C9B4D8E" w14:textId="28A1B768" w:rsidR="00A9136A" w:rsidRPr="00A9136A" w:rsidRDefault="00194411" w:rsidP="00D129E8">
            <w:pPr>
              <w:kinsoku w:val="0"/>
              <w:autoSpaceDE w:val="0"/>
              <w:autoSpaceDN w:val="0"/>
              <w:jc w:val="center"/>
            </w:pPr>
            <w:r>
              <w:rPr>
                <w:rFonts w:hint="eastAsia"/>
              </w:rPr>
              <w:t>６</w:t>
            </w:r>
          </w:p>
        </w:tc>
        <w:tc>
          <w:tcPr>
            <w:tcW w:w="2693" w:type="dxa"/>
          </w:tcPr>
          <w:p w14:paraId="2CFB2179" w14:textId="313CDB2A" w:rsidR="00A9136A" w:rsidRDefault="00A9136A" w:rsidP="00D129E8">
            <w:pPr>
              <w:kinsoku w:val="0"/>
              <w:autoSpaceDE w:val="0"/>
              <w:autoSpaceDN w:val="0"/>
              <w:jc w:val="both"/>
            </w:pPr>
            <w:r w:rsidRPr="00A9136A">
              <w:rPr>
                <w:rFonts w:hint="eastAsia"/>
              </w:rPr>
              <w:t>コールセンター業務</w:t>
            </w:r>
          </w:p>
        </w:tc>
        <w:tc>
          <w:tcPr>
            <w:tcW w:w="4984" w:type="dxa"/>
          </w:tcPr>
          <w:p w14:paraId="5935164F" w14:textId="77777777" w:rsidR="00A9136A" w:rsidRDefault="00A9136A" w:rsidP="00D129E8">
            <w:pPr>
              <w:kinsoku w:val="0"/>
              <w:autoSpaceDE w:val="0"/>
              <w:autoSpaceDN w:val="0"/>
              <w:jc w:val="both"/>
            </w:pPr>
            <w:r>
              <w:rPr>
                <w:rFonts w:hint="eastAsia"/>
              </w:rPr>
              <w:t>・</w:t>
            </w:r>
            <w:r w:rsidRPr="00A9136A">
              <w:rPr>
                <w:rFonts w:hint="eastAsia"/>
              </w:rPr>
              <w:t>コールセンター業務の受付体制の提案</w:t>
            </w:r>
          </w:p>
          <w:p w14:paraId="631F1F79" w14:textId="15E6FAED" w:rsidR="00A9136A" w:rsidRDefault="00A9136A" w:rsidP="00D129E8">
            <w:pPr>
              <w:kinsoku w:val="0"/>
              <w:autoSpaceDE w:val="0"/>
              <w:autoSpaceDN w:val="0"/>
              <w:jc w:val="both"/>
            </w:pPr>
            <w:r>
              <w:rPr>
                <w:rFonts w:hint="eastAsia"/>
              </w:rPr>
              <w:t>・</w:t>
            </w:r>
            <w:r w:rsidRPr="00A9136A">
              <w:rPr>
                <w:rFonts w:hint="eastAsia"/>
              </w:rPr>
              <w:t>業務実施体制と配置計画の提案</w:t>
            </w:r>
          </w:p>
        </w:tc>
      </w:tr>
      <w:tr w:rsidR="00A9136A" w14:paraId="5CD4F50A" w14:textId="77777777" w:rsidTr="00A9136A">
        <w:tc>
          <w:tcPr>
            <w:tcW w:w="515" w:type="dxa"/>
          </w:tcPr>
          <w:p w14:paraId="00A9FFA0" w14:textId="6659DCF2" w:rsidR="00A9136A" w:rsidRPr="00A9136A" w:rsidRDefault="00194411" w:rsidP="00D129E8">
            <w:pPr>
              <w:kinsoku w:val="0"/>
              <w:autoSpaceDE w:val="0"/>
              <w:autoSpaceDN w:val="0"/>
              <w:jc w:val="center"/>
            </w:pPr>
            <w:r>
              <w:rPr>
                <w:rFonts w:hint="eastAsia"/>
              </w:rPr>
              <w:t>７</w:t>
            </w:r>
          </w:p>
        </w:tc>
        <w:tc>
          <w:tcPr>
            <w:tcW w:w="2693" w:type="dxa"/>
          </w:tcPr>
          <w:p w14:paraId="14C04F68" w14:textId="52F1E1CE" w:rsidR="00A9136A" w:rsidRDefault="00A9136A" w:rsidP="00D129E8">
            <w:pPr>
              <w:kinsoku w:val="0"/>
              <w:autoSpaceDE w:val="0"/>
              <w:autoSpaceDN w:val="0"/>
              <w:jc w:val="both"/>
            </w:pPr>
            <w:r w:rsidRPr="00A9136A">
              <w:rPr>
                <w:rFonts w:hint="eastAsia"/>
              </w:rPr>
              <w:t>事務センター業務</w:t>
            </w:r>
          </w:p>
        </w:tc>
        <w:tc>
          <w:tcPr>
            <w:tcW w:w="4984" w:type="dxa"/>
          </w:tcPr>
          <w:p w14:paraId="4F197836" w14:textId="77777777" w:rsidR="00A9136A" w:rsidRDefault="00A9136A" w:rsidP="00D129E8">
            <w:pPr>
              <w:kinsoku w:val="0"/>
              <w:autoSpaceDE w:val="0"/>
              <w:autoSpaceDN w:val="0"/>
              <w:ind w:left="252" w:hangingChars="100" w:hanging="252"/>
              <w:jc w:val="both"/>
            </w:pPr>
            <w:r>
              <w:rPr>
                <w:rFonts w:hint="eastAsia"/>
              </w:rPr>
              <w:t>・</w:t>
            </w:r>
            <w:r w:rsidRPr="00A9136A">
              <w:rPr>
                <w:rFonts w:hint="eastAsia"/>
              </w:rPr>
              <w:t>事務処理業務の受付体制の提案</w:t>
            </w:r>
          </w:p>
          <w:p w14:paraId="30B2F7B0" w14:textId="30CE77CA" w:rsidR="00A9136A" w:rsidRDefault="00A9136A" w:rsidP="00D129E8">
            <w:pPr>
              <w:kinsoku w:val="0"/>
              <w:autoSpaceDE w:val="0"/>
              <w:autoSpaceDN w:val="0"/>
              <w:ind w:left="252" w:hangingChars="100" w:hanging="252"/>
              <w:jc w:val="both"/>
            </w:pPr>
            <w:r>
              <w:rPr>
                <w:rFonts w:hint="eastAsia"/>
              </w:rPr>
              <w:t>・</w:t>
            </w:r>
            <w:r w:rsidRPr="00A9136A">
              <w:rPr>
                <w:rFonts w:hint="eastAsia"/>
              </w:rPr>
              <w:t>業務実施体制と配置計画の提案</w:t>
            </w:r>
          </w:p>
        </w:tc>
      </w:tr>
      <w:tr w:rsidR="00A9136A" w14:paraId="5449572D" w14:textId="77777777" w:rsidTr="00A9136A">
        <w:tc>
          <w:tcPr>
            <w:tcW w:w="515" w:type="dxa"/>
          </w:tcPr>
          <w:p w14:paraId="70C95782" w14:textId="370276D7" w:rsidR="00A9136A" w:rsidRDefault="00194411" w:rsidP="00D129E8">
            <w:pPr>
              <w:kinsoku w:val="0"/>
              <w:autoSpaceDE w:val="0"/>
              <w:autoSpaceDN w:val="0"/>
              <w:jc w:val="center"/>
            </w:pPr>
            <w:r>
              <w:rPr>
                <w:rFonts w:hint="eastAsia"/>
              </w:rPr>
              <w:t>８</w:t>
            </w:r>
          </w:p>
        </w:tc>
        <w:tc>
          <w:tcPr>
            <w:tcW w:w="2693" w:type="dxa"/>
          </w:tcPr>
          <w:p w14:paraId="772F1AB2" w14:textId="7F774534" w:rsidR="00A9136A" w:rsidRDefault="00A9136A" w:rsidP="00D129E8">
            <w:pPr>
              <w:kinsoku w:val="0"/>
              <w:autoSpaceDE w:val="0"/>
              <w:autoSpaceDN w:val="0"/>
              <w:jc w:val="both"/>
            </w:pPr>
            <w:r w:rsidRPr="00A9136A">
              <w:rPr>
                <w:rFonts w:hint="eastAsia"/>
              </w:rPr>
              <w:t>業務遂行力</w:t>
            </w:r>
          </w:p>
        </w:tc>
        <w:tc>
          <w:tcPr>
            <w:tcW w:w="4984" w:type="dxa"/>
          </w:tcPr>
          <w:p w14:paraId="1D1BF316" w14:textId="65C6BB4A" w:rsidR="00A9136A" w:rsidRPr="00A9136A" w:rsidRDefault="00A9136A" w:rsidP="00A9136A">
            <w:pPr>
              <w:kinsoku w:val="0"/>
              <w:autoSpaceDE w:val="0"/>
              <w:autoSpaceDN w:val="0"/>
              <w:ind w:left="252" w:hangingChars="100" w:hanging="252"/>
              <w:jc w:val="both"/>
            </w:pPr>
            <w:r>
              <w:rPr>
                <w:rFonts w:hint="eastAsia"/>
              </w:rPr>
              <w:t>・</w:t>
            </w:r>
            <w:r w:rsidRPr="00A9136A">
              <w:rPr>
                <w:rFonts w:hint="eastAsia"/>
              </w:rPr>
              <w:t>事業特性を理解し、確実に遂行する</w:t>
            </w:r>
            <w:r>
              <w:rPr>
                <w:rFonts w:hint="eastAsia"/>
              </w:rPr>
              <w:t>ための提案</w:t>
            </w:r>
          </w:p>
        </w:tc>
      </w:tr>
      <w:tr w:rsidR="00A9136A" w14:paraId="23969A3D" w14:textId="77777777" w:rsidTr="00A9136A">
        <w:tc>
          <w:tcPr>
            <w:tcW w:w="515" w:type="dxa"/>
          </w:tcPr>
          <w:p w14:paraId="1CA23E6E" w14:textId="26535870" w:rsidR="00A9136A" w:rsidRDefault="00194411" w:rsidP="00D129E8">
            <w:pPr>
              <w:kinsoku w:val="0"/>
              <w:autoSpaceDE w:val="0"/>
              <w:autoSpaceDN w:val="0"/>
              <w:jc w:val="center"/>
            </w:pPr>
            <w:r>
              <w:rPr>
                <w:rFonts w:hint="eastAsia"/>
              </w:rPr>
              <w:t>９</w:t>
            </w:r>
          </w:p>
        </w:tc>
        <w:tc>
          <w:tcPr>
            <w:tcW w:w="2693" w:type="dxa"/>
          </w:tcPr>
          <w:p w14:paraId="1741B6B7" w14:textId="30894E80" w:rsidR="00A9136A" w:rsidRDefault="00A9136A" w:rsidP="00D129E8">
            <w:pPr>
              <w:kinsoku w:val="0"/>
              <w:autoSpaceDE w:val="0"/>
              <w:autoSpaceDN w:val="0"/>
              <w:jc w:val="both"/>
            </w:pPr>
            <w:r w:rsidRPr="00A9136A">
              <w:rPr>
                <w:rFonts w:hint="eastAsia"/>
              </w:rPr>
              <w:t>業務従事者の確保・育成</w:t>
            </w:r>
          </w:p>
        </w:tc>
        <w:tc>
          <w:tcPr>
            <w:tcW w:w="4984" w:type="dxa"/>
          </w:tcPr>
          <w:p w14:paraId="02269FDB" w14:textId="77777777" w:rsidR="00A9136A" w:rsidRDefault="00A9136A" w:rsidP="00D129E8">
            <w:pPr>
              <w:kinsoku w:val="0"/>
              <w:autoSpaceDE w:val="0"/>
              <w:autoSpaceDN w:val="0"/>
              <w:ind w:left="252" w:hangingChars="100" w:hanging="252"/>
              <w:jc w:val="both"/>
            </w:pPr>
            <w:r>
              <w:rPr>
                <w:rFonts w:hint="eastAsia"/>
              </w:rPr>
              <w:t>・</w:t>
            </w:r>
            <w:r w:rsidRPr="00A9136A">
              <w:rPr>
                <w:rFonts w:hint="eastAsia"/>
              </w:rPr>
              <w:t>確実に業務を履行させるために良質な人材の確保の提案</w:t>
            </w:r>
          </w:p>
          <w:p w14:paraId="7C9CB9F3" w14:textId="3FD81695" w:rsidR="00A9136A" w:rsidRDefault="00A9136A" w:rsidP="00D129E8">
            <w:pPr>
              <w:kinsoku w:val="0"/>
              <w:autoSpaceDE w:val="0"/>
              <w:autoSpaceDN w:val="0"/>
              <w:ind w:left="252" w:hangingChars="100" w:hanging="252"/>
              <w:jc w:val="both"/>
            </w:pPr>
            <w:r>
              <w:rPr>
                <w:rFonts w:hint="eastAsia"/>
              </w:rPr>
              <w:t>・</w:t>
            </w:r>
            <w:r w:rsidRPr="00A9136A">
              <w:rPr>
                <w:rFonts w:hint="eastAsia"/>
              </w:rPr>
              <w:t>業務の品質</w:t>
            </w:r>
            <w:r>
              <w:rPr>
                <w:rFonts w:hint="eastAsia"/>
              </w:rPr>
              <w:t>を</w:t>
            </w:r>
            <w:r w:rsidRPr="00A9136A">
              <w:rPr>
                <w:rFonts w:hint="eastAsia"/>
              </w:rPr>
              <w:t>維持、向上させるための育成に係る方策の提案</w:t>
            </w:r>
          </w:p>
        </w:tc>
      </w:tr>
      <w:tr w:rsidR="00A9136A" w14:paraId="483079F2" w14:textId="77777777" w:rsidTr="00A9136A">
        <w:tc>
          <w:tcPr>
            <w:tcW w:w="515" w:type="dxa"/>
          </w:tcPr>
          <w:p w14:paraId="63A7CC7B" w14:textId="51016CCA" w:rsidR="00A9136A" w:rsidRDefault="00A9136A" w:rsidP="00D129E8">
            <w:pPr>
              <w:kinsoku w:val="0"/>
              <w:autoSpaceDE w:val="0"/>
              <w:autoSpaceDN w:val="0"/>
              <w:jc w:val="center"/>
            </w:pPr>
            <w:r>
              <w:rPr>
                <w:rFonts w:hint="eastAsia"/>
              </w:rPr>
              <w:t>1</w:t>
            </w:r>
            <w:r w:rsidR="00194411">
              <w:rPr>
                <w:rFonts w:hint="eastAsia"/>
              </w:rPr>
              <w:t>0</w:t>
            </w:r>
          </w:p>
        </w:tc>
        <w:tc>
          <w:tcPr>
            <w:tcW w:w="2693" w:type="dxa"/>
          </w:tcPr>
          <w:p w14:paraId="375C7EF9" w14:textId="4D7DB485" w:rsidR="00A9136A" w:rsidRDefault="00A9136A" w:rsidP="00D129E8">
            <w:pPr>
              <w:kinsoku w:val="0"/>
              <w:autoSpaceDE w:val="0"/>
              <w:autoSpaceDN w:val="0"/>
              <w:jc w:val="both"/>
            </w:pPr>
            <w:r w:rsidRPr="00A9136A">
              <w:rPr>
                <w:rFonts w:hint="eastAsia"/>
              </w:rPr>
              <w:t>情報管理力</w:t>
            </w:r>
          </w:p>
        </w:tc>
        <w:tc>
          <w:tcPr>
            <w:tcW w:w="4984" w:type="dxa"/>
          </w:tcPr>
          <w:p w14:paraId="25DAD54D" w14:textId="77777777" w:rsidR="00A9136A" w:rsidRDefault="00A9136A" w:rsidP="00D129E8">
            <w:pPr>
              <w:kinsoku w:val="0"/>
              <w:autoSpaceDE w:val="0"/>
              <w:autoSpaceDN w:val="0"/>
              <w:jc w:val="both"/>
            </w:pPr>
            <w:r>
              <w:rPr>
                <w:rFonts w:hint="eastAsia"/>
              </w:rPr>
              <w:t>・</w:t>
            </w:r>
            <w:r w:rsidRPr="00A9136A">
              <w:rPr>
                <w:rFonts w:hint="eastAsia"/>
              </w:rPr>
              <w:t>個人情報の管理体制</w:t>
            </w:r>
          </w:p>
          <w:p w14:paraId="30A86B7D" w14:textId="56DD49A7" w:rsidR="00A9136A" w:rsidRPr="00A9136A" w:rsidRDefault="00A9136A" w:rsidP="00D129E8">
            <w:pPr>
              <w:kinsoku w:val="0"/>
              <w:autoSpaceDE w:val="0"/>
              <w:autoSpaceDN w:val="0"/>
              <w:jc w:val="both"/>
            </w:pPr>
            <w:r>
              <w:rPr>
                <w:rFonts w:hint="eastAsia"/>
              </w:rPr>
              <w:t>・</w:t>
            </w:r>
            <w:r w:rsidRPr="00A9136A">
              <w:rPr>
                <w:rFonts w:hint="eastAsia"/>
              </w:rPr>
              <w:t>情報事故発生時の対応</w:t>
            </w:r>
          </w:p>
        </w:tc>
      </w:tr>
      <w:tr w:rsidR="00A9136A" w14:paraId="2E68E6FF" w14:textId="77777777" w:rsidTr="00A9136A">
        <w:tc>
          <w:tcPr>
            <w:tcW w:w="515" w:type="dxa"/>
          </w:tcPr>
          <w:p w14:paraId="06C30319" w14:textId="6312DF29" w:rsidR="00A9136A" w:rsidRDefault="00A9136A" w:rsidP="00D129E8">
            <w:pPr>
              <w:kinsoku w:val="0"/>
              <w:autoSpaceDE w:val="0"/>
              <w:autoSpaceDN w:val="0"/>
              <w:jc w:val="center"/>
            </w:pPr>
            <w:r>
              <w:rPr>
                <w:rFonts w:hint="eastAsia"/>
              </w:rPr>
              <w:t>1</w:t>
            </w:r>
            <w:r w:rsidR="00194411">
              <w:rPr>
                <w:rFonts w:hint="eastAsia"/>
              </w:rPr>
              <w:t>1</w:t>
            </w:r>
          </w:p>
        </w:tc>
        <w:tc>
          <w:tcPr>
            <w:tcW w:w="2693" w:type="dxa"/>
          </w:tcPr>
          <w:p w14:paraId="025A82D1" w14:textId="66DDF501" w:rsidR="00A9136A" w:rsidRDefault="00A9136A" w:rsidP="00D129E8">
            <w:pPr>
              <w:kinsoku w:val="0"/>
              <w:autoSpaceDE w:val="0"/>
              <w:autoSpaceDN w:val="0"/>
              <w:jc w:val="both"/>
            </w:pPr>
            <w:r>
              <w:rPr>
                <w:rFonts w:hint="eastAsia"/>
              </w:rPr>
              <w:t>独自提案</w:t>
            </w:r>
          </w:p>
        </w:tc>
        <w:tc>
          <w:tcPr>
            <w:tcW w:w="4984" w:type="dxa"/>
          </w:tcPr>
          <w:p w14:paraId="46EEF990" w14:textId="77777777" w:rsidR="00194411" w:rsidRDefault="00194411" w:rsidP="00D129E8">
            <w:pPr>
              <w:kinsoku w:val="0"/>
              <w:autoSpaceDE w:val="0"/>
              <w:autoSpaceDN w:val="0"/>
              <w:ind w:left="252" w:hangingChars="100" w:hanging="252"/>
              <w:jc w:val="both"/>
            </w:pPr>
            <w:r>
              <w:rPr>
                <w:rFonts w:hint="eastAsia"/>
              </w:rPr>
              <w:t>・</w:t>
            </w:r>
            <w:r w:rsidRPr="00194411">
              <w:rPr>
                <w:rFonts w:hint="eastAsia"/>
              </w:rPr>
              <w:t>事務の効率化、サービスの質の向上のための独自の創意工夫の提案</w:t>
            </w:r>
          </w:p>
          <w:p w14:paraId="65595042" w14:textId="4D512A0F" w:rsidR="00A9136A" w:rsidRPr="00A9136A" w:rsidRDefault="00194411" w:rsidP="00D129E8">
            <w:pPr>
              <w:kinsoku w:val="0"/>
              <w:autoSpaceDE w:val="0"/>
              <w:autoSpaceDN w:val="0"/>
              <w:ind w:left="252" w:hangingChars="100" w:hanging="252"/>
              <w:jc w:val="both"/>
            </w:pPr>
            <w:r>
              <w:rPr>
                <w:rFonts w:hint="eastAsia"/>
              </w:rPr>
              <w:t>・上記の提案</w:t>
            </w:r>
            <w:r w:rsidRPr="00194411">
              <w:rPr>
                <w:rFonts w:hint="eastAsia"/>
              </w:rPr>
              <w:t>を効果的に実現させる</w:t>
            </w:r>
            <w:r>
              <w:rPr>
                <w:rFonts w:hint="eastAsia"/>
              </w:rPr>
              <w:t>ための取り組み</w:t>
            </w:r>
          </w:p>
        </w:tc>
      </w:tr>
    </w:tbl>
    <w:p w14:paraId="33944671" w14:textId="77777777" w:rsidR="00194411" w:rsidRDefault="00194411" w:rsidP="00B13097">
      <w:pPr>
        <w:kinsoku w:val="0"/>
        <w:autoSpaceDE w:val="0"/>
        <w:autoSpaceDN w:val="0"/>
        <w:spacing w:after="0" w:line="240" w:lineRule="auto"/>
        <w:ind w:firstLineChars="200" w:firstLine="504"/>
        <w:jc w:val="both"/>
      </w:pPr>
    </w:p>
    <w:p w14:paraId="191B1F72" w14:textId="00756AF1" w:rsidR="00E35E71" w:rsidRPr="002553C2" w:rsidRDefault="00F00AB3" w:rsidP="00B13097">
      <w:pPr>
        <w:kinsoku w:val="0"/>
        <w:autoSpaceDE w:val="0"/>
        <w:autoSpaceDN w:val="0"/>
        <w:spacing w:after="0" w:line="240" w:lineRule="auto"/>
        <w:ind w:firstLineChars="200" w:firstLine="504"/>
        <w:jc w:val="both"/>
      </w:pPr>
      <w:r w:rsidRPr="002553C2">
        <w:rPr>
          <w:rFonts w:hint="eastAsia"/>
        </w:rPr>
        <w:t>④</w:t>
      </w:r>
      <w:r w:rsidR="0076637C" w:rsidRPr="002553C2">
        <w:rPr>
          <w:rFonts w:hint="eastAsia"/>
        </w:rPr>
        <w:t>業務実績書</w:t>
      </w:r>
      <w:r w:rsidR="007C4B53" w:rsidRPr="002553C2">
        <w:rPr>
          <w:rFonts w:hint="eastAsia"/>
        </w:rPr>
        <w:t>【様式</w:t>
      </w:r>
      <w:r w:rsidR="004B0B73" w:rsidRPr="002553C2">
        <w:rPr>
          <w:rFonts w:hint="eastAsia"/>
        </w:rPr>
        <w:t>３</w:t>
      </w:r>
      <w:r w:rsidR="007C4B53" w:rsidRPr="002553C2">
        <w:rPr>
          <w:rFonts w:hint="eastAsia"/>
        </w:rPr>
        <w:t>】</w:t>
      </w:r>
    </w:p>
    <w:p w14:paraId="32E2459D" w14:textId="3B47028D" w:rsidR="003A34A3" w:rsidRPr="002553C2" w:rsidRDefault="003A34A3" w:rsidP="00A20FEF">
      <w:pPr>
        <w:kinsoku w:val="0"/>
        <w:autoSpaceDE w:val="0"/>
        <w:autoSpaceDN w:val="0"/>
        <w:spacing w:after="0" w:line="240" w:lineRule="auto"/>
        <w:jc w:val="both"/>
      </w:pPr>
      <w:r w:rsidRPr="002553C2">
        <w:rPr>
          <w:rFonts w:hint="eastAsia"/>
        </w:rPr>
        <w:t xml:space="preserve">　　　　過去の</w:t>
      </w:r>
      <w:r w:rsidR="008F4335" w:rsidRPr="002553C2">
        <w:rPr>
          <w:rFonts w:hint="eastAsia"/>
        </w:rPr>
        <w:t>同種業務又は</w:t>
      </w:r>
      <w:r w:rsidRPr="002553C2">
        <w:rPr>
          <w:rFonts w:hint="eastAsia"/>
        </w:rPr>
        <w:t>類似業務</w:t>
      </w:r>
      <w:r w:rsidR="008F4335" w:rsidRPr="002553C2">
        <w:rPr>
          <w:rFonts w:hint="eastAsia"/>
        </w:rPr>
        <w:t>の受託</w:t>
      </w:r>
      <w:r w:rsidRPr="002553C2">
        <w:rPr>
          <w:rFonts w:hint="eastAsia"/>
        </w:rPr>
        <w:t>実績について記載すること</w:t>
      </w:r>
      <w:r w:rsidR="00952FF9" w:rsidRPr="002553C2">
        <w:rPr>
          <w:rFonts w:hint="eastAsia"/>
        </w:rPr>
        <w:t>。</w:t>
      </w:r>
    </w:p>
    <w:p w14:paraId="46E2FC48" w14:textId="53B7CCFA" w:rsidR="003A2948" w:rsidRPr="002553C2" w:rsidRDefault="003A2948" w:rsidP="00A20FEF">
      <w:pPr>
        <w:kinsoku w:val="0"/>
        <w:autoSpaceDE w:val="0"/>
        <w:autoSpaceDN w:val="0"/>
        <w:spacing w:after="0" w:line="240" w:lineRule="auto"/>
        <w:jc w:val="both"/>
      </w:pPr>
      <w:r w:rsidRPr="002553C2">
        <w:rPr>
          <w:rFonts w:hint="eastAsia"/>
        </w:rPr>
        <w:t xml:space="preserve">　　</w:t>
      </w:r>
      <w:r w:rsidR="00F00AB3" w:rsidRPr="002553C2">
        <w:rPr>
          <w:rFonts w:hint="eastAsia"/>
        </w:rPr>
        <w:t>⑤</w:t>
      </w:r>
      <w:r w:rsidRPr="002553C2">
        <w:rPr>
          <w:rFonts w:hint="eastAsia"/>
        </w:rPr>
        <w:t>見積書</w:t>
      </w:r>
      <w:r w:rsidR="00366056" w:rsidRPr="002553C2">
        <w:rPr>
          <w:rFonts w:hint="eastAsia"/>
        </w:rPr>
        <w:t>及び見積内訳書</w:t>
      </w:r>
      <w:r w:rsidRPr="002553C2">
        <w:rPr>
          <w:rFonts w:hint="eastAsia"/>
        </w:rPr>
        <w:t>【様式任意】</w:t>
      </w:r>
    </w:p>
    <w:p w14:paraId="57904F27" w14:textId="266791B7" w:rsidR="00F62B2A" w:rsidRPr="002553C2" w:rsidRDefault="00F62B2A" w:rsidP="00A20FEF">
      <w:pPr>
        <w:kinsoku w:val="0"/>
        <w:autoSpaceDE w:val="0"/>
        <w:autoSpaceDN w:val="0"/>
        <w:spacing w:after="0" w:line="240" w:lineRule="auto"/>
        <w:ind w:left="756" w:hangingChars="300" w:hanging="756"/>
        <w:jc w:val="both"/>
      </w:pPr>
      <w:r w:rsidRPr="002553C2">
        <w:rPr>
          <w:rFonts w:hint="eastAsia"/>
        </w:rPr>
        <w:t xml:space="preserve">　　　　業務提案書の内容に基づき、本業務の実施に必要となる費用を算出し、</w:t>
      </w:r>
      <w:r w:rsidR="00366056" w:rsidRPr="002553C2">
        <w:rPr>
          <w:rFonts w:hint="eastAsia"/>
        </w:rPr>
        <w:t>年度ごとの</w:t>
      </w:r>
      <w:r w:rsidRPr="002553C2">
        <w:rPr>
          <w:rFonts w:hint="eastAsia"/>
        </w:rPr>
        <w:t>見積りの内容が分かるように記載すること。なお、消費税及び地方消費税を含む額とすること。</w:t>
      </w:r>
    </w:p>
    <w:p w14:paraId="10EDBBB9" w14:textId="7F83515A" w:rsidR="00F00AB3" w:rsidRPr="002553C2" w:rsidRDefault="00F00AB3" w:rsidP="00B57EF8">
      <w:pPr>
        <w:kinsoku w:val="0"/>
        <w:autoSpaceDE w:val="0"/>
        <w:autoSpaceDN w:val="0"/>
        <w:spacing w:after="0" w:line="240" w:lineRule="auto"/>
        <w:ind w:leftChars="200" w:left="756" w:hangingChars="100" w:hanging="252"/>
        <w:jc w:val="both"/>
      </w:pPr>
      <w:r w:rsidRPr="002553C2">
        <w:rPr>
          <w:rFonts w:hint="eastAsia"/>
        </w:rPr>
        <w:t>⑥プライバシーマークの取得・更新実績が分かるもの又は情報セキュリティマネジメントシステム（</w:t>
      </w:r>
      <w:r w:rsidRPr="002553C2">
        <w:t>ISMS）の認証の写し</w:t>
      </w:r>
    </w:p>
    <w:p w14:paraId="0B475B50" w14:textId="0D0B1FCA" w:rsidR="00F00AB3" w:rsidRDefault="00F00AB3" w:rsidP="00F00AB3">
      <w:pPr>
        <w:kinsoku w:val="0"/>
        <w:autoSpaceDE w:val="0"/>
        <w:autoSpaceDN w:val="0"/>
        <w:spacing w:after="0" w:line="240" w:lineRule="auto"/>
        <w:ind w:firstLineChars="200" w:firstLine="504"/>
        <w:jc w:val="both"/>
      </w:pPr>
      <w:r w:rsidRPr="002553C2">
        <w:rPr>
          <w:rFonts w:hint="eastAsia"/>
        </w:rPr>
        <w:t>⑦賠償責任保険加入（予定）状況等の補償内容が分かる書類の写し</w:t>
      </w:r>
    </w:p>
    <w:p w14:paraId="0F4F4EAA" w14:textId="77777777" w:rsidR="00194411" w:rsidRPr="002553C2" w:rsidRDefault="00194411" w:rsidP="00F00AB3">
      <w:pPr>
        <w:kinsoku w:val="0"/>
        <w:autoSpaceDE w:val="0"/>
        <w:autoSpaceDN w:val="0"/>
        <w:spacing w:after="0" w:line="240" w:lineRule="auto"/>
        <w:ind w:firstLineChars="200" w:firstLine="504"/>
        <w:jc w:val="both"/>
      </w:pPr>
    </w:p>
    <w:p w14:paraId="2C0B0F3F" w14:textId="1FCFC05A" w:rsidR="003A34A3" w:rsidRPr="002553C2" w:rsidRDefault="003A34A3" w:rsidP="00A20FEF">
      <w:pPr>
        <w:kinsoku w:val="0"/>
        <w:autoSpaceDE w:val="0"/>
        <w:autoSpaceDN w:val="0"/>
        <w:spacing w:after="0" w:line="240" w:lineRule="auto"/>
        <w:jc w:val="both"/>
      </w:pPr>
      <w:r w:rsidRPr="002553C2">
        <w:rPr>
          <w:rFonts w:hint="eastAsia"/>
        </w:rPr>
        <w:t>（２）提出部数</w:t>
      </w:r>
    </w:p>
    <w:p w14:paraId="7556D629" w14:textId="77777777" w:rsidR="002D6717" w:rsidRPr="002553C2" w:rsidRDefault="003A34A3" w:rsidP="00A20FEF">
      <w:pPr>
        <w:kinsoku w:val="0"/>
        <w:autoSpaceDE w:val="0"/>
        <w:autoSpaceDN w:val="0"/>
        <w:spacing w:after="0" w:line="240" w:lineRule="auto"/>
        <w:jc w:val="both"/>
      </w:pPr>
      <w:r w:rsidRPr="002553C2">
        <w:rPr>
          <w:rFonts w:hint="eastAsia"/>
        </w:rPr>
        <w:t xml:space="preserve">　　　</w:t>
      </w:r>
      <w:r w:rsidR="002D6717" w:rsidRPr="002553C2">
        <w:rPr>
          <w:rFonts w:hint="eastAsia"/>
        </w:rPr>
        <w:t>正本１部</w:t>
      </w:r>
    </w:p>
    <w:p w14:paraId="3F549FFB" w14:textId="7AD4D769" w:rsidR="003A34A3" w:rsidRDefault="002D6717" w:rsidP="002D6717">
      <w:pPr>
        <w:kinsoku w:val="0"/>
        <w:autoSpaceDE w:val="0"/>
        <w:autoSpaceDN w:val="0"/>
        <w:spacing w:after="0" w:line="240" w:lineRule="auto"/>
        <w:ind w:firstLineChars="100" w:firstLine="252"/>
        <w:jc w:val="both"/>
      </w:pPr>
      <w:r w:rsidRPr="002553C2">
        <w:rPr>
          <w:rFonts w:hint="eastAsia"/>
        </w:rPr>
        <w:t xml:space="preserve">　　副本</w:t>
      </w:r>
      <w:r w:rsidR="00CC632A">
        <w:rPr>
          <w:rFonts w:hint="eastAsia"/>
        </w:rPr>
        <w:t>５</w:t>
      </w:r>
      <w:r w:rsidR="003A34A3" w:rsidRPr="002553C2">
        <w:rPr>
          <w:rFonts w:hint="eastAsia"/>
        </w:rPr>
        <w:t>部</w:t>
      </w:r>
      <w:r w:rsidR="002E2CEE" w:rsidRPr="002553C2">
        <w:rPr>
          <w:rFonts w:hint="eastAsia"/>
        </w:rPr>
        <w:t>（</w:t>
      </w:r>
      <w:r w:rsidRPr="002553C2">
        <w:rPr>
          <w:rFonts w:hint="eastAsia"/>
        </w:rPr>
        <w:t>副本は複写可</w:t>
      </w:r>
      <w:r w:rsidR="002E2CEE" w:rsidRPr="002553C2">
        <w:rPr>
          <w:rFonts w:hint="eastAsia"/>
        </w:rPr>
        <w:t>）</w:t>
      </w:r>
    </w:p>
    <w:p w14:paraId="1B8065C2" w14:textId="77777777" w:rsidR="00150709" w:rsidRPr="002553C2" w:rsidRDefault="00150709" w:rsidP="002D6717">
      <w:pPr>
        <w:kinsoku w:val="0"/>
        <w:autoSpaceDE w:val="0"/>
        <w:autoSpaceDN w:val="0"/>
        <w:spacing w:after="0" w:line="240" w:lineRule="auto"/>
        <w:ind w:firstLineChars="100" w:firstLine="252"/>
        <w:jc w:val="both"/>
      </w:pPr>
    </w:p>
    <w:p w14:paraId="33EF0140" w14:textId="3072E31D" w:rsidR="001975A9" w:rsidRPr="002553C2" w:rsidRDefault="001975A9" w:rsidP="00A20FEF">
      <w:pPr>
        <w:kinsoku w:val="0"/>
        <w:autoSpaceDE w:val="0"/>
        <w:autoSpaceDN w:val="0"/>
        <w:spacing w:after="0" w:line="240" w:lineRule="auto"/>
        <w:jc w:val="both"/>
      </w:pPr>
      <w:r w:rsidRPr="002553C2">
        <w:rPr>
          <w:rFonts w:hint="eastAsia"/>
        </w:rPr>
        <w:t>（</w:t>
      </w:r>
      <w:r w:rsidR="0026345F" w:rsidRPr="002553C2">
        <w:rPr>
          <w:rFonts w:hint="eastAsia"/>
        </w:rPr>
        <w:t>３</w:t>
      </w:r>
      <w:r w:rsidRPr="002553C2">
        <w:rPr>
          <w:rFonts w:hint="eastAsia"/>
        </w:rPr>
        <w:t>）提出方法</w:t>
      </w:r>
    </w:p>
    <w:p w14:paraId="3BE08093" w14:textId="0CDF04CA" w:rsidR="00194411" w:rsidRPr="002553C2" w:rsidRDefault="00435343" w:rsidP="00A20FEF">
      <w:pPr>
        <w:kinsoku w:val="0"/>
        <w:autoSpaceDE w:val="0"/>
        <w:autoSpaceDN w:val="0"/>
        <w:spacing w:after="0" w:line="240" w:lineRule="auto"/>
        <w:ind w:firstLineChars="300" w:firstLine="756"/>
        <w:jc w:val="both"/>
      </w:pPr>
      <w:r>
        <w:rPr>
          <w:rFonts w:hint="eastAsia"/>
        </w:rPr>
        <w:t>下記の提出先に</w:t>
      </w:r>
      <w:r w:rsidR="004D5DC8" w:rsidRPr="002553C2">
        <w:rPr>
          <w:rFonts w:hint="eastAsia"/>
        </w:rPr>
        <w:t>持参又は郵送すること。</w:t>
      </w:r>
    </w:p>
    <w:p w14:paraId="070EA77A" w14:textId="2260D783" w:rsidR="00194967" w:rsidRPr="002553C2" w:rsidRDefault="00194967" w:rsidP="00194967">
      <w:pPr>
        <w:kinsoku w:val="0"/>
        <w:autoSpaceDE w:val="0"/>
        <w:autoSpaceDN w:val="0"/>
        <w:spacing w:after="0" w:line="100" w:lineRule="exact"/>
      </w:pPr>
    </w:p>
    <w:p w14:paraId="340C37A8" w14:textId="098531A6" w:rsidR="004D5DC8" w:rsidRPr="002553C2" w:rsidRDefault="004D5DC8" w:rsidP="004D5DC8">
      <w:pPr>
        <w:kinsoku w:val="0"/>
        <w:autoSpaceDE w:val="0"/>
        <w:autoSpaceDN w:val="0"/>
        <w:spacing w:after="0" w:line="240" w:lineRule="auto"/>
      </w:pPr>
      <w:r w:rsidRPr="002553C2">
        <w:rPr>
          <w:rFonts w:hint="eastAsia"/>
        </w:rPr>
        <w:t xml:space="preserve">　　　《提出先》</w:t>
      </w:r>
    </w:p>
    <w:p w14:paraId="3C052BEB" w14:textId="77777777" w:rsidR="002553C2" w:rsidRDefault="004D5DC8" w:rsidP="004D5DC8">
      <w:pPr>
        <w:kinsoku w:val="0"/>
        <w:autoSpaceDE w:val="0"/>
        <w:autoSpaceDN w:val="0"/>
        <w:spacing w:after="0" w:line="240" w:lineRule="auto"/>
        <w:ind w:firstLineChars="400" w:firstLine="1008"/>
      </w:pPr>
      <w:r w:rsidRPr="002553C2">
        <w:rPr>
          <w:rFonts w:hint="eastAsia"/>
        </w:rPr>
        <w:t>〒866-8601　熊本県八代市松江城町1番25号</w:t>
      </w:r>
    </w:p>
    <w:p w14:paraId="53BFF5E2" w14:textId="6A28CD27" w:rsidR="004D5DC8" w:rsidRPr="002553C2" w:rsidRDefault="002553C2" w:rsidP="002553C2">
      <w:pPr>
        <w:kinsoku w:val="0"/>
        <w:autoSpaceDE w:val="0"/>
        <w:autoSpaceDN w:val="0"/>
        <w:spacing w:after="0" w:line="240" w:lineRule="auto"/>
        <w:ind w:firstLineChars="1000" w:firstLine="2519"/>
      </w:pPr>
      <w:r>
        <w:rPr>
          <w:rFonts w:hint="eastAsia"/>
        </w:rPr>
        <w:t xml:space="preserve">八代市役所　</w:t>
      </w:r>
      <w:r w:rsidRPr="002553C2">
        <w:t>本庁舎</w:t>
      </w:r>
      <w:r>
        <w:rPr>
          <w:rFonts w:hint="eastAsia"/>
        </w:rPr>
        <w:t>２</w:t>
      </w:r>
      <w:r w:rsidRPr="002553C2">
        <w:t>階</w:t>
      </w:r>
    </w:p>
    <w:p w14:paraId="0648AE61" w14:textId="2B4EC765" w:rsidR="004D5DC8" w:rsidRPr="002553C2" w:rsidRDefault="004D5DC8" w:rsidP="004D5DC8">
      <w:pPr>
        <w:kinsoku w:val="0"/>
        <w:autoSpaceDE w:val="0"/>
        <w:autoSpaceDN w:val="0"/>
        <w:spacing w:after="0" w:line="240" w:lineRule="auto"/>
        <w:ind w:firstLineChars="1000" w:firstLine="2519"/>
      </w:pPr>
      <w:r w:rsidRPr="002553C2">
        <w:rPr>
          <w:rFonts w:hint="eastAsia"/>
        </w:rPr>
        <w:t>八代市</w:t>
      </w:r>
      <w:r w:rsidR="002553C2">
        <w:rPr>
          <w:rFonts w:hint="eastAsia"/>
        </w:rPr>
        <w:t>健康福祉</w:t>
      </w:r>
      <w:r w:rsidRPr="002553C2">
        <w:t xml:space="preserve">部 </w:t>
      </w:r>
      <w:r w:rsidR="002553C2">
        <w:rPr>
          <w:rFonts w:hint="eastAsia"/>
        </w:rPr>
        <w:t>重点支援給付金事業推進室</w:t>
      </w:r>
    </w:p>
    <w:p w14:paraId="6C0A48A5" w14:textId="77777777" w:rsidR="00150709" w:rsidRDefault="00150709" w:rsidP="00EA2736">
      <w:pPr>
        <w:widowControl/>
      </w:pPr>
    </w:p>
    <w:p w14:paraId="6C9FD859" w14:textId="77777777" w:rsidR="00150709" w:rsidRDefault="00BF1122" w:rsidP="00150709">
      <w:pPr>
        <w:widowControl/>
      </w:pPr>
      <w:r w:rsidRPr="002553C2">
        <w:rPr>
          <w:rFonts w:hint="eastAsia"/>
        </w:rPr>
        <w:t>（</w:t>
      </w:r>
      <w:r w:rsidR="0026345F" w:rsidRPr="002553C2">
        <w:rPr>
          <w:rFonts w:hint="eastAsia"/>
        </w:rPr>
        <w:t>４</w:t>
      </w:r>
      <w:r w:rsidRPr="002553C2">
        <w:rPr>
          <w:rFonts w:hint="eastAsia"/>
        </w:rPr>
        <w:t>）提出期限</w:t>
      </w:r>
    </w:p>
    <w:p w14:paraId="50CD86CB" w14:textId="680A4256" w:rsidR="00BF1122" w:rsidRPr="002553C2" w:rsidRDefault="00C75878" w:rsidP="00150709">
      <w:pPr>
        <w:widowControl/>
        <w:ind w:firstLineChars="200" w:firstLine="504"/>
      </w:pPr>
      <w:r w:rsidRPr="002553C2">
        <w:rPr>
          <w:rFonts w:hint="eastAsia"/>
        </w:rPr>
        <w:t>令和</w:t>
      </w:r>
      <w:r w:rsidR="00194411">
        <w:rPr>
          <w:rFonts w:hint="eastAsia"/>
        </w:rPr>
        <w:t>７</w:t>
      </w:r>
      <w:r w:rsidRPr="002553C2">
        <w:rPr>
          <w:rFonts w:hint="eastAsia"/>
        </w:rPr>
        <w:t>年</w:t>
      </w:r>
      <w:r w:rsidR="00194411">
        <w:rPr>
          <w:rFonts w:hint="eastAsia"/>
        </w:rPr>
        <w:t>１</w:t>
      </w:r>
      <w:r w:rsidRPr="002553C2">
        <w:rPr>
          <w:rFonts w:hint="eastAsia"/>
        </w:rPr>
        <w:t>月</w:t>
      </w:r>
      <w:r w:rsidR="00194411">
        <w:rPr>
          <w:rFonts w:hint="eastAsia"/>
        </w:rPr>
        <w:t>２８</w:t>
      </w:r>
      <w:r w:rsidRPr="002553C2">
        <w:rPr>
          <w:rFonts w:hint="eastAsia"/>
        </w:rPr>
        <w:t>日（</w:t>
      </w:r>
      <w:r w:rsidR="00194411">
        <w:rPr>
          <w:rFonts w:hint="eastAsia"/>
        </w:rPr>
        <w:t>火</w:t>
      </w:r>
      <w:r w:rsidRPr="002553C2">
        <w:rPr>
          <w:rFonts w:hint="eastAsia"/>
        </w:rPr>
        <w:t>）午後５時まで</w:t>
      </w:r>
      <w:r w:rsidR="00CC632A">
        <w:rPr>
          <w:rFonts w:hint="eastAsia"/>
        </w:rPr>
        <w:t>(必着)</w:t>
      </w:r>
    </w:p>
    <w:p w14:paraId="3FD1200E" w14:textId="284F3159" w:rsidR="0026345F" w:rsidRPr="002553C2" w:rsidRDefault="0026345F" w:rsidP="00A20FEF">
      <w:pPr>
        <w:kinsoku w:val="0"/>
        <w:autoSpaceDE w:val="0"/>
        <w:autoSpaceDN w:val="0"/>
        <w:spacing w:after="0" w:line="240" w:lineRule="auto"/>
        <w:jc w:val="both"/>
      </w:pPr>
      <w:r w:rsidRPr="002553C2">
        <w:rPr>
          <w:rFonts w:hint="eastAsia"/>
        </w:rPr>
        <w:t>（５）提出にあたっての留意事項</w:t>
      </w:r>
    </w:p>
    <w:p w14:paraId="54C7A13C" w14:textId="4B2BA2AD" w:rsidR="0026345F" w:rsidRPr="002553C2" w:rsidRDefault="0026345F" w:rsidP="00A20FEF">
      <w:pPr>
        <w:kinsoku w:val="0"/>
        <w:autoSpaceDE w:val="0"/>
        <w:autoSpaceDN w:val="0"/>
        <w:spacing w:after="0" w:line="240" w:lineRule="auto"/>
        <w:ind w:left="756" w:hangingChars="300" w:hanging="756"/>
        <w:jc w:val="both"/>
      </w:pPr>
      <w:r w:rsidRPr="002553C2">
        <w:rPr>
          <w:rFonts w:hint="eastAsia"/>
        </w:rPr>
        <w:t xml:space="preserve">　　①書類は</w:t>
      </w:r>
      <w:r w:rsidR="00BA29FC" w:rsidRPr="002553C2">
        <w:rPr>
          <w:rFonts w:hint="eastAsia"/>
        </w:rPr>
        <w:t>原則</w:t>
      </w:r>
      <w:r w:rsidRPr="002553C2">
        <w:rPr>
          <w:rFonts w:hint="eastAsia"/>
        </w:rPr>
        <w:t>Ａ４サイズ</w:t>
      </w:r>
      <w:r w:rsidR="00681C83" w:rsidRPr="002553C2">
        <w:rPr>
          <w:rFonts w:hint="eastAsia"/>
        </w:rPr>
        <w:t>、両面印刷</w:t>
      </w:r>
      <w:r w:rsidRPr="002553C2">
        <w:rPr>
          <w:rFonts w:hint="eastAsia"/>
        </w:rPr>
        <w:t>とし、</w:t>
      </w:r>
      <w:r w:rsidR="00552825" w:rsidRPr="002553C2">
        <w:rPr>
          <w:rFonts w:hint="eastAsia"/>
        </w:rPr>
        <w:t>Ａ３サイズの場合はＡ４サイズに</w:t>
      </w:r>
      <w:r w:rsidR="00616F22" w:rsidRPr="002553C2">
        <w:rPr>
          <w:rFonts w:hint="eastAsia"/>
        </w:rPr>
        <w:t>折りこむこと。</w:t>
      </w:r>
    </w:p>
    <w:p w14:paraId="0168CD24" w14:textId="1D5E7693" w:rsidR="00BA29FC" w:rsidRPr="002553C2" w:rsidRDefault="00BA29FC" w:rsidP="00A20FEF">
      <w:pPr>
        <w:kinsoku w:val="0"/>
        <w:autoSpaceDE w:val="0"/>
        <w:autoSpaceDN w:val="0"/>
        <w:spacing w:after="0" w:line="240" w:lineRule="auto"/>
        <w:ind w:left="756" w:hangingChars="300" w:hanging="756"/>
        <w:jc w:val="both"/>
      </w:pPr>
      <w:r w:rsidRPr="002553C2">
        <w:rPr>
          <w:rFonts w:hint="eastAsia"/>
        </w:rPr>
        <w:t xml:space="preserve">　　②文字は、１１ポイント以上を使用すること。</w:t>
      </w:r>
    </w:p>
    <w:p w14:paraId="09816712" w14:textId="3284AD72" w:rsidR="0026345F" w:rsidRPr="002553C2" w:rsidRDefault="0026345F" w:rsidP="00A20FEF">
      <w:pPr>
        <w:kinsoku w:val="0"/>
        <w:autoSpaceDE w:val="0"/>
        <w:autoSpaceDN w:val="0"/>
        <w:spacing w:after="0" w:line="240" w:lineRule="auto"/>
        <w:ind w:left="756" w:hangingChars="300" w:hanging="756"/>
        <w:jc w:val="both"/>
      </w:pPr>
      <w:r w:rsidRPr="002553C2">
        <w:rPr>
          <w:rFonts w:hint="eastAsia"/>
        </w:rPr>
        <w:t xml:space="preserve">　　</w:t>
      </w:r>
      <w:r w:rsidR="00BA29FC" w:rsidRPr="002553C2">
        <w:rPr>
          <w:rFonts w:hint="eastAsia"/>
        </w:rPr>
        <w:t>③</w:t>
      </w:r>
      <w:r w:rsidRPr="002553C2">
        <w:rPr>
          <w:rFonts w:hint="eastAsia"/>
        </w:rPr>
        <w:t>上記（１）</w:t>
      </w:r>
      <w:r w:rsidR="00616F22" w:rsidRPr="002553C2">
        <w:rPr>
          <w:rFonts w:hint="eastAsia"/>
        </w:rPr>
        <w:t>①～</w:t>
      </w:r>
      <w:r w:rsidR="004C6B34" w:rsidRPr="002553C2">
        <w:rPr>
          <w:rFonts w:hint="eastAsia"/>
        </w:rPr>
        <w:t>⑦</w:t>
      </w:r>
      <w:r w:rsidRPr="002553C2">
        <w:rPr>
          <w:rFonts w:hint="eastAsia"/>
        </w:rPr>
        <w:t>の順に１部ずつ書類を重ねて</w:t>
      </w:r>
      <w:r w:rsidR="00EE1FBC" w:rsidRPr="002553C2">
        <w:rPr>
          <w:rFonts w:hint="eastAsia"/>
        </w:rPr>
        <w:t>クリップ留め（ホチキス留め不可）したものを</w:t>
      </w:r>
      <w:r w:rsidR="00616181">
        <w:rPr>
          <w:rFonts w:hint="eastAsia"/>
        </w:rPr>
        <w:t>６</w:t>
      </w:r>
      <w:r w:rsidR="00EE1FBC" w:rsidRPr="002553C2">
        <w:rPr>
          <w:rFonts w:hint="eastAsia"/>
        </w:rPr>
        <w:t>部</w:t>
      </w:r>
      <w:r w:rsidR="00616181">
        <w:rPr>
          <w:rFonts w:hint="eastAsia"/>
        </w:rPr>
        <w:t>（正本１部、副本５部）</w:t>
      </w:r>
      <w:r w:rsidRPr="002553C2">
        <w:rPr>
          <w:rFonts w:hint="eastAsia"/>
        </w:rPr>
        <w:t>提出すること。</w:t>
      </w:r>
    </w:p>
    <w:p w14:paraId="142318F6" w14:textId="23072ECA" w:rsidR="0026345F" w:rsidRPr="002553C2" w:rsidRDefault="0026345F" w:rsidP="00A20FEF">
      <w:pPr>
        <w:kinsoku w:val="0"/>
        <w:autoSpaceDE w:val="0"/>
        <w:autoSpaceDN w:val="0"/>
        <w:spacing w:after="0" w:line="240" w:lineRule="auto"/>
        <w:jc w:val="both"/>
      </w:pPr>
      <w:r w:rsidRPr="002553C2">
        <w:rPr>
          <w:rFonts w:hint="eastAsia"/>
        </w:rPr>
        <w:t xml:space="preserve">　　</w:t>
      </w:r>
      <w:r w:rsidR="00366056" w:rsidRPr="002553C2">
        <w:rPr>
          <w:rFonts w:hint="eastAsia"/>
        </w:rPr>
        <w:t>④</w:t>
      </w:r>
      <w:r w:rsidRPr="002553C2">
        <w:rPr>
          <w:rFonts w:hint="eastAsia"/>
        </w:rPr>
        <w:t>提出に関して必要な費用は、</w:t>
      </w:r>
      <w:r w:rsidR="00616F22" w:rsidRPr="002553C2">
        <w:rPr>
          <w:rFonts w:hint="eastAsia"/>
        </w:rPr>
        <w:t>参加事業</w:t>
      </w:r>
      <w:r w:rsidRPr="002553C2">
        <w:rPr>
          <w:rFonts w:hint="eastAsia"/>
        </w:rPr>
        <w:t>者の負担と</w:t>
      </w:r>
      <w:r w:rsidR="00291B69" w:rsidRPr="002553C2">
        <w:rPr>
          <w:rFonts w:hint="eastAsia"/>
        </w:rPr>
        <w:t>する</w:t>
      </w:r>
      <w:r w:rsidRPr="002553C2">
        <w:rPr>
          <w:rFonts w:hint="eastAsia"/>
        </w:rPr>
        <w:t>。</w:t>
      </w:r>
    </w:p>
    <w:p w14:paraId="21814CAB" w14:textId="0EAD3FB0" w:rsidR="0026345F" w:rsidRPr="002553C2" w:rsidRDefault="0026345F" w:rsidP="00A20FEF">
      <w:pPr>
        <w:kinsoku w:val="0"/>
        <w:autoSpaceDE w:val="0"/>
        <w:autoSpaceDN w:val="0"/>
        <w:spacing w:after="0" w:line="240" w:lineRule="auto"/>
        <w:jc w:val="both"/>
      </w:pPr>
      <w:r w:rsidRPr="002553C2">
        <w:rPr>
          <w:rFonts w:hint="eastAsia"/>
        </w:rPr>
        <w:t xml:space="preserve">　　</w:t>
      </w:r>
      <w:r w:rsidR="00366056" w:rsidRPr="002553C2">
        <w:rPr>
          <w:rFonts w:hint="eastAsia"/>
        </w:rPr>
        <w:t>⑤</w:t>
      </w:r>
      <w:r w:rsidRPr="002553C2">
        <w:rPr>
          <w:rFonts w:hint="eastAsia"/>
        </w:rPr>
        <w:t>提出期限後における書類の修正、追加等は、原則認め</w:t>
      </w:r>
      <w:r w:rsidR="00B47178">
        <w:rPr>
          <w:rFonts w:hint="eastAsia"/>
        </w:rPr>
        <w:t>ない</w:t>
      </w:r>
      <w:r w:rsidRPr="002553C2">
        <w:rPr>
          <w:rFonts w:hint="eastAsia"/>
        </w:rPr>
        <w:t>。</w:t>
      </w:r>
    </w:p>
    <w:p w14:paraId="7866F18B" w14:textId="5F8D061D" w:rsidR="0026345F" w:rsidRPr="002553C2" w:rsidRDefault="0026345F" w:rsidP="00A20FEF">
      <w:pPr>
        <w:kinsoku w:val="0"/>
        <w:autoSpaceDE w:val="0"/>
        <w:autoSpaceDN w:val="0"/>
        <w:spacing w:after="0" w:line="240" w:lineRule="auto"/>
        <w:jc w:val="both"/>
      </w:pPr>
      <w:r w:rsidRPr="002553C2">
        <w:rPr>
          <w:rFonts w:hint="eastAsia"/>
        </w:rPr>
        <w:t xml:space="preserve">　　</w:t>
      </w:r>
      <w:r w:rsidR="00366056" w:rsidRPr="002553C2">
        <w:rPr>
          <w:rFonts w:hint="eastAsia"/>
        </w:rPr>
        <w:t>⑥</w:t>
      </w:r>
      <w:r w:rsidRPr="002553C2">
        <w:rPr>
          <w:rFonts w:hint="eastAsia"/>
        </w:rPr>
        <w:t>提出された書類は、理由の如何を問わず返却し</w:t>
      </w:r>
      <w:r w:rsidR="00B47178">
        <w:rPr>
          <w:rFonts w:hint="eastAsia"/>
        </w:rPr>
        <w:t>ない</w:t>
      </w:r>
      <w:r w:rsidRPr="002553C2">
        <w:rPr>
          <w:rFonts w:hint="eastAsia"/>
        </w:rPr>
        <w:t>。</w:t>
      </w:r>
    </w:p>
    <w:p w14:paraId="340FC70C" w14:textId="77777777" w:rsidR="008D4198" w:rsidRPr="002553C2" w:rsidRDefault="008D4198" w:rsidP="00A20FEF">
      <w:pPr>
        <w:kinsoku w:val="0"/>
        <w:autoSpaceDE w:val="0"/>
        <w:autoSpaceDN w:val="0"/>
        <w:spacing w:after="0" w:line="240" w:lineRule="auto"/>
        <w:jc w:val="both"/>
      </w:pPr>
    </w:p>
    <w:p w14:paraId="5C53D9BF" w14:textId="381089A2" w:rsidR="008D4198" w:rsidRPr="002553C2" w:rsidRDefault="00F00AB3" w:rsidP="00A20FEF">
      <w:pPr>
        <w:kinsoku w:val="0"/>
        <w:autoSpaceDE w:val="0"/>
        <w:autoSpaceDN w:val="0"/>
        <w:spacing w:after="0" w:line="240" w:lineRule="auto"/>
        <w:jc w:val="both"/>
        <w:rPr>
          <w:b/>
          <w:bCs/>
        </w:rPr>
      </w:pPr>
      <w:r w:rsidRPr="002553C2">
        <w:rPr>
          <w:rFonts w:hint="eastAsia"/>
          <w:b/>
          <w:bCs/>
        </w:rPr>
        <w:t>５</w:t>
      </w:r>
      <w:r w:rsidR="008D4198" w:rsidRPr="002553C2">
        <w:rPr>
          <w:rFonts w:hint="eastAsia"/>
          <w:b/>
          <w:bCs/>
        </w:rPr>
        <w:t xml:space="preserve">　失格事項</w:t>
      </w:r>
    </w:p>
    <w:p w14:paraId="17D54BAE" w14:textId="77777777" w:rsidR="008D4198" w:rsidRPr="002553C2" w:rsidRDefault="008D4198" w:rsidP="00A20FEF">
      <w:pPr>
        <w:kinsoku w:val="0"/>
        <w:autoSpaceDE w:val="0"/>
        <w:autoSpaceDN w:val="0"/>
        <w:spacing w:after="0" w:line="240" w:lineRule="auto"/>
        <w:ind w:leftChars="100" w:left="252" w:firstLineChars="100" w:firstLine="252"/>
        <w:jc w:val="both"/>
      </w:pPr>
      <w:r w:rsidRPr="002553C2">
        <w:rPr>
          <w:rFonts w:hint="eastAsia"/>
        </w:rPr>
        <w:t>参加事業者が次のいずれかに該当した場合は、本プロポーザルの参加資格を失うものとする。</w:t>
      </w:r>
    </w:p>
    <w:p w14:paraId="6CC51D23" w14:textId="77777777" w:rsidR="008D4198" w:rsidRPr="002553C2" w:rsidRDefault="008D4198" w:rsidP="00025FC9">
      <w:pPr>
        <w:kinsoku w:val="0"/>
        <w:autoSpaceDE w:val="0"/>
        <w:autoSpaceDN w:val="0"/>
        <w:spacing w:after="0" w:line="240" w:lineRule="auto"/>
        <w:ind w:firstLineChars="200" w:firstLine="504"/>
        <w:jc w:val="both"/>
      </w:pPr>
      <w:r w:rsidRPr="002553C2">
        <w:rPr>
          <w:rFonts w:hint="eastAsia"/>
        </w:rPr>
        <w:t>①書類の提出期間中に書類がすべて提出されなかった場合</w:t>
      </w:r>
    </w:p>
    <w:p w14:paraId="60FBBA21" w14:textId="6B4AE0BD" w:rsidR="008D4198" w:rsidRPr="002553C2" w:rsidRDefault="008D4198" w:rsidP="00A20FEF">
      <w:pPr>
        <w:kinsoku w:val="0"/>
        <w:autoSpaceDE w:val="0"/>
        <w:autoSpaceDN w:val="0"/>
        <w:spacing w:after="0" w:line="240" w:lineRule="auto"/>
        <w:jc w:val="both"/>
      </w:pPr>
      <w:r w:rsidRPr="002553C2">
        <w:rPr>
          <w:rFonts w:hint="eastAsia"/>
        </w:rPr>
        <w:t xml:space="preserve">　　②提出された書類に虚偽の記載があった場合</w:t>
      </w:r>
    </w:p>
    <w:p w14:paraId="34206BEA" w14:textId="329C9F02" w:rsidR="008D4198" w:rsidRPr="002553C2" w:rsidRDefault="008D4198" w:rsidP="00A20FEF">
      <w:pPr>
        <w:kinsoku w:val="0"/>
        <w:autoSpaceDE w:val="0"/>
        <w:autoSpaceDN w:val="0"/>
        <w:spacing w:after="0" w:line="240" w:lineRule="auto"/>
        <w:jc w:val="both"/>
      </w:pPr>
      <w:r w:rsidRPr="002553C2">
        <w:rPr>
          <w:rFonts w:hint="eastAsia"/>
        </w:rPr>
        <w:t xml:space="preserve">　　③見積書に記載された金額が提案上限額を超過した場合</w:t>
      </w:r>
    </w:p>
    <w:p w14:paraId="5AD8C75F" w14:textId="3D8CDC61" w:rsidR="008D4198" w:rsidRPr="002553C2" w:rsidRDefault="008D4198" w:rsidP="00A20FEF">
      <w:pPr>
        <w:kinsoku w:val="0"/>
        <w:autoSpaceDE w:val="0"/>
        <w:autoSpaceDN w:val="0"/>
        <w:spacing w:after="0" w:line="240" w:lineRule="auto"/>
        <w:jc w:val="both"/>
      </w:pPr>
      <w:r w:rsidRPr="002553C2">
        <w:rPr>
          <w:rFonts w:hint="eastAsia"/>
        </w:rPr>
        <w:t xml:space="preserve">　　④本要領に違反又は著しく逸脱した場合</w:t>
      </w:r>
    </w:p>
    <w:p w14:paraId="49657FC5" w14:textId="5FEF481B" w:rsidR="008D4198" w:rsidRPr="002553C2" w:rsidRDefault="008D4198" w:rsidP="00A20FEF">
      <w:pPr>
        <w:kinsoku w:val="0"/>
        <w:autoSpaceDE w:val="0"/>
        <w:autoSpaceDN w:val="0"/>
        <w:spacing w:after="0" w:line="240" w:lineRule="auto"/>
        <w:jc w:val="both"/>
      </w:pPr>
      <w:r w:rsidRPr="002553C2">
        <w:rPr>
          <w:rFonts w:hint="eastAsia"/>
        </w:rPr>
        <w:t xml:space="preserve">　　⑤その他不正行為があった場合</w:t>
      </w:r>
    </w:p>
    <w:p w14:paraId="0C3C5225" w14:textId="77777777" w:rsidR="003A34A3" w:rsidRPr="002553C2" w:rsidRDefault="003A34A3" w:rsidP="00A20FEF">
      <w:pPr>
        <w:kinsoku w:val="0"/>
        <w:autoSpaceDE w:val="0"/>
        <w:autoSpaceDN w:val="0"/>
        <w:spacing w:after="0" w:line="240" w:lineRule="auto"/>
        <w:jc w:val="both"/>
      </w:pPr>
    </w:p>
    <w:p w14:paraId="3967CD06" w14:textId="431511DD" w:rsidR="00801BA8" w:rsidRPr="002553C2" w:rsidRDefault="00F00AB3" w:rsidP="00A20FEF">
      <w:pPr>
        <w:kinsoku w:val="0"/>
        <w:autoSpaceDE w:val="0"/>
        <w:autoSpaceDN w:val="0"/>
        <w:spacing w:after="0" w:line="240" w:lineRule="auto"/>
        <w:jc w:val="both"/>
        <w:rPr>
          <w:b/>
          <w:bCs/>
        </w:rPr>
      </w:pPr>
      <w:r w:rsidRPr="002553C2">
        <w:rPr>
          <w:rFonts w:hint="eastAsia"/>
          <w:b/>
          <w:bCs/>
        </w:rPr>
        <w:t>６</w:t>
      </w:r>
      <w:r w:rsidR="00801BA8" w:rsidRPr="002553C2">
        <w:rPr>
          <w:rFonts w:hint="eastAsia"/>
          <w:b/>
          <w:bCs/>
        </w:rPr>
        <w:t xml:space="preserve">　</w:t>
      </w:r>
      <w:r w:rsidR="002539D5" w:rsidRPr="002553C2">
        <w:rPr>
          <w:rFonts w:hint="eastAsia"/>
          <w:b/>
          <w:bCs/>
        </w:rPr>
        <w:t>選定方法</w:t>
      </w:r>
    </w:p>
    <w:p w14:paraId="7F45EA06" w14:textId="03EB0A68" w:rsidR="00030B78" w:rsidRPr="002553C2" w:rsidRDefault="00030B78" w:rsidP="00A20FEF">
      <w:pPr>
        <w:kinsoku w:val="0"/>
        <w:autoSpaceDE w:val="0"/>
        <w:autoSpaceDN w:val="0"/>
        <w:spacing w:after="0" w:line="240" w:lineRule="auto"/>
        <w:jc w:val="both"/>
      </w:pPr>
      <w:r w:rsidRPr="002553C2">
        <w:rPr>
          <w:rFonts w:hint="eastAsia"/>
        </w:rPr>
        <w:t>（</w:t>
      </w:r>
      <w:r w:rsidR="00BA7ACF" w:rsidRPr="002553C2">
        <w:rPr>
          <w:rFonts w:hint="eastAsia"/>
        </w:rPr>
        <w:t>１</w:t>
      </w:r>
      <w:r w:rsidRPr="002553C2">
        <w:rPr>
          <w:rFonts w:hint="eastAsia"/>
        </w:rPr>
        <w:t>）</w:t>
      </w:r>
      <w:r w:rsidR="007743EB" w:rsidRPr="002553C2">
        <w:rPr>
          <w:rFonts w:hint="eastAsia"/>
        </w:rPr>
        <w:t>選定方法</w:t>
      </w:r>
    </w:p>
    <w:p w14:paraId="35B1D0E0" w14:textId="0927BDC5" w:rsidR="007743EB" w:rsidRPr="002553C2" w:rsidRDefault="007743EB" w:rsidP="00A20FEF">
      <w:pPr>
        <w:kinsoku w:val="0"/>
        <w:autoSpaceDE w:val="0"/>
        <w:autoSpaceDN w:val="0"/>
        <w:spacing w:after="0" w:line="240" w:lineRule="auto"/>
        <w:ind w:left="504" w:hangingChars="200" w:hanging="504"/>
        <w:jc w:val="both"/>
      </w:pPr>
      <w:r w:rsidRPr="002553C2">
        <w:rPr>
          <w:rFonts w:hint="eastAsia"/>
        </w:rPr>
        <w:t xml:space="preserve">　　　八代市役所内に</w:t>
      </w:r>
      <w:r w:rsidR="00BA7ACF" w:rsidRPr="002553C2">
        <w:rPr>
          <w:rFonts w:hint="eastAsia"/>
        </w:rPr>
        <w:t>設置する</w:t>
      </w:r>
      <w:r w:rsidRPr="002553C2">
        <w:rPr>
          <w:rFonts w:hint="eastAsia"/>
        </w:rPr>
        <w:t>選定委員会</w:t>
      </w:r>
      <w:r w:rsidR="00BA7ACF" w:rsidRPr="002553C2">
        <w:rPr>
          <w:rFonts w:hint="eastAsia"/>
        </w:rPr>
        <w:t>において、</w:t>
      </w:r>
      <w:r w:rsidRPr="002553C2">
        <w:rPr>
          <w:rFonts w:hint="eastAsia"/>
        </w:rPr>
        <w:t>提出された提案書類</w:t>
      </w:r>
      <w:r w:rsidR="00B75CBE" w:rsidRPr="002553C2">
        <w:rPr>
          <w:rFonts w:hint="eastAsia"/>
        </w:rPr>
        <w:t>、</w:t>
      </w:r>
      <w:r w:rsidRPr="002553C2">
        <w:rPr>
          <w:rFonts w:hint="eastAsia"/>
        </w:rPr>
        <w:t>プレゼンテーション</w:t>
      </w:r>
      <w:r w:rsidR="00B75CBE" w:rsidRPr="002553C2">
        <w:rPr>
          <w:rFonts w:hint="eastAsia"/>
        </w:rPr>
        <w:t>及びヒアリング</w:t>
      </w:r>
      <w:r w:rsidR="005F7F02" w:rsidRPr="002553C2">
        <w:rPr>
          <w:rFonts w:hint="eastAsia"/>
        </w:rPr>
        <w:t>について</w:t>
      </w:r>
      <w:r w:rsidRPr="002553C2">
        <w:rPr>
          <w:rFonts w:hint="eastAsia"/>
        </w:rPr>
        <w:t>別に定める</w:t>
      </w:r>
      <w:r w:rsidR="005F7F02" w:rsidRPr="002553C2">
        <w:rPr>
          <w:rFonts w:hint="eastAsia"/>
        </w:rPr>
        <w:t>選定</w:t>
      </w:r>
      <w:r w:rsidRPr="002553C2">
        <w:rPr>
          <w:rFonts w:hint="eastAsia"/>
        </w:rPr>
        <w:t>基準に基づき評価</w:t>
      </w:r>
      <w:r w:rsidR="00BA7ACF" w:rsidRPr="002553C2">
        <w:rPr>
          <w:rFonts w:hint="eastAsia"/>
        </w:rPr>
        <w:t>を行い</w:t>
      </w:r>
      <w:r w:rsidRPr="002553C2">
        <w:rPr>
          <w:rFonts w:hint="eastAsia"/>
        </w:rPr>
        <w:t>、受託候補事業者を選定</w:t>
      </w:r>
      <w:r w:rsidR="00291B69" w:rsidRPr="002553C2">
        <w:rPr>
          <w:rFonts w:hint="eastAsia"/>
        </w:rPr>
        <w:t>する</w:t>
      </w:r>
      <w:r w:rsidRPr="002553C2">
        <w:rPr>
          <w:rFonts w:hint="eastAsia"/>
        </w:rPr>
        <w:t>。</w:t>
      </w:r>
    </w:p>
    <w:p w14:paraId="5DD23D85" w14:textId="512773BF" w:rsidR="006B1F1D" w:rsidRPr="002553C2" w:rsidRDefault="006B1F1D" w:rsidP="00A20FEF">
      <w:pPr>
        <w:kinsoku w:val="0"/>
        <w:autoSpaceDE w:val="0"/>
        <w:autoSpaceDN w:val="0"/>
        <w:spacing w:after="0" w:line="240" w:lineRule="auto"/>
        <w:ind w:left="504" w:hangingChars="200" w:hanging="504"/>
        <w:jc w:val="both"/>
      </w:pPr>
      <w:r w:rsidRPr="002553C2">
        <w:rPr>
          <w:rFonts w:hint="eastAsia"/>
        </w:rPr>
        <w:t xml:space="preserve">　　　</w:t>
      </w:r>
      <w:r w:rsidR="00FB5EA6" w:rsidRPr="002553C2">
        <w:rPr>
          <w:rFonts w:hint="eastAsia"/>
        </w:rPr>
        <w:t>参加事業</w:t>
      </w:r>
      <w:r w:rsidRPr="002553C2">
        <w:rPr>
          <w:rFonts w:hint="eastAsia"/>
        </w:rPr>
        <w:t>者が６者以上のときは、事前に</w:t>
      </w:r>
      <w:r w:rsidR="00676F83" w:rsidRPr="002553C2">
        <w:rPr>
          <w:rFonts w:hint="eastAsia"/>
        </w:rPr>
        <w:t>選定基準に基づ</w:t>
      </w:r>
      <w:r w:rsidR="006B5779" w:rsidRPr="002553C2">
        <w:rPr>
          <w:rFonts w:hint="eastAsia"/>
        </w:rPr>
        <w:t>いた</w:t>
      </w:r>
      <w:r w:rsidRPr="002553C2">
        <w:rPr>
          <w:rFonts w:hint="eastAsia"/>
        </w:rPr>
        <w:t>書類審査を行い、上位５者</w:t>
      </w:r>
      <w:r w:rsidR="003474A8" w:rsidRPr="002553C2">
        <w:rPr>
          <w:rFonts w:hint="eastAsia"/>
        </w:rPr>
        <w:t>に対して</w:t>
      </w:r>
      <w:r w:rsidR="00AA6956" w:rsidRPr="002553C2">
        <w:rPr>
          <w:rFonts w:hint="eastAsia"/>
        </w:rPr>
        <w:t>プレゼンテーション及びヒアリングを実施</w:t>
      </w:r>
      <w:r w:rsidR="00FB5EA6" w:rsidRPr="002553C2">
        <w:rPr>
          <w:rFonts w:hint="eastAsia"/>
        </w:rPr>
        <w:t>する。</w:t>
      </w:r>
    </w:p>
    <w:p w14:paraId="195E9EE6" w14:textId="50424431" w:rsidR="002539D5" w:rsidRPr="002553C2" w:rsidRDefault="007743EB" w:rsidP="00A20FEF">
      <w:pPr>
        <w:kinsoku w:val="0"/>
        <w:autoSpaceDE w:val="0"/>
        <w:autoSpaceDN w:val="0"/>
        <w:spacing w:after="0" w:line="240" w:lineRule="auto"/>
        <w:ind w:left="504" w:hangingChars="200" w:hanging="504"/>
        <w:jc w:val="both"/>
      </w:pPr>
      <w:r w:rsidRPr="002553C2">
        <w:rPr>
          <w:rFonts w:hint="eastAsia"/>
        </w:rPr>
        <w:t xml:space="preserve">　　　</w:t>
      </w:r>
      <w:r w:rsidR="006B1F1D" w:rsidRPr="002553C2">
        <w:rPr>
          <w:rFonts w:hint="eastAsia"/>
        </w:rPr>
        <w:t>なお、</w:t>
      </w:r>
      <w:r w:rsidRPr="002553C2">
        <w:rPr>
          <w:rFonts w:hint="eastAsia"/>
        </w:rPr>
        <w:t>選定は、あくまで受託候補事業者を特定するものであり、契約行為では</w:t>
      </w:r>
      <w:r w:rsidR="00B47178">
        <w:rPr>
          <w:rFonts w:hint="eastAsia"/>
        </w:rPr>
        <w:t>ない</w:t>
      </w:r>
      <w:r w:rsidRPr="002553C2">
        <w:rPr>
          <w:rFonts w:hint="eastAsia"/>
        </w:rPr>
        <w:t>。</w:t>
      </w:r>
    </w:p>
    <w:p w14:paraId="3B0597D4" w14:textId="60E2C048" w:rsidR="001D530B" w:rsidRPr="002553C2" w:rsidRDefault="001D530B" w:rsidP="001D530B">
      <w:pPr>
        <w:kinsoku w:val="0"/>
        <w:autoSpaceDE w:val="0"/>
        <w:autoSpaceDN w:val="0"/>
        <w:spacing w:after="0" w:line="80" w:lineRule="exact"/>
        <w:ind w:left="504" w:hangingChars="200" w:hanging="504"/>
        <w:jc w:val="both"/>
      </w:pPr>
    </w:p>
    <w:p w14:paraId="499B4501" w14:textId="05FEBC7D" w:rsidR="00BA7ACF" w:rsidRPr="002553C2" w:rsidRDefault="00BA7ACF" w:rsidP="00BA7ACF">
      <w:pPr>
        <w:kinsoku w:val="0"/>
        <w:autoSpaceDE w:val="0"/>
        <w:autoSpaceDN w:val="0"/>
        <w:spacing w:after="0" w:line="240" w:lineRule="auto"/>
        <w:ind w:left="504" w:hangingChars="200" w:hanging="504"/>
      </w:pPr>
      <w:r w:rsidRPr="002553C2">
        <w:rPr>
          <w:rFonts w:hint="eastAsia"/>
        </w:rPr>
        <w:t xml:space="preserve">　</w:t>
      </w:r>
      <w:r w:rsidR="002F74C1" w:rsidRPr="002553C2">
        <w:rPr>
          <w:rFonts w:hint="eastAsia"/>
        </w:rPr>
        <w:t xml:space="preserve">　</w:t>
      </w:r>
      <w:r w:rsidRPr="002553C2">
        <w:rPr>
          <w:rFonts w:hint="eastAsia"/>
        </w:rPr>
        <w:t xml:space="preserve">　《プレゼンテーション</w:t>
      </w:r>
      <w:r w:rsidR="00B75CBE" w:rsidRPr="002553C2">
        <w:rPr>
          <w:rFonts w:hint="eastAsia"/>
        </w:rPr>
        <w:t>・ヒアリング</w:t>
      </w:r>
      <w:r w:rsidRPr="002553C2">
        <w:rPr>
          <w:rFonts w:hint="eastAsia"/>
        </w:rPr>
        <w:t>の</w:t>
      </w:r>
      <w:r w:rsidR="000136F1" w:rsidRPr="002553C2">
        <w:rPr>
          <w:rFonts w:hint="eastAsia"/>
        </w:rPr>
        <w:t>実施概要</w:t>
      </w:r>
      <w:r w:rsidRPr="002553C2">
        <w:rPr>
          <w:rFonts w:hint="eastAsia"/>
        </w:rPr>
        <w:t>》</w:t>
      </w:r>
    </w:p>
    <w:p w14:paraId="5AE34DEA" w14:textId="0B67BA4D" w:rsidR="007C560A" w:rsidRPr="002553C2" w:rsidRDefault="00BA7ACF" w:rsidP="00BA7ACF">
      <w:pPr>
        <w:kinsoku w:val="0"/>
        <w:autoSpaceDE w:val="0"/>
        <w:autoSpaceDN w:val="0"/>
        <w:spacing w:after="0" w:line="240" w:lineRule="auto"/>
        <w:ind w:left="504" w:hangingChars="200" w:hanging="504"/>
      </w:pPr>
      <w:r w:rsidRPr="002553C2">
        <w:rPr>
          <w:rFonts w:hint="eastAsia"/>
        </w:rPr>
        <w:t xml:space="preserve">　　</w:t>
      </w:r>
      <w:r w:rsidR="002F74C1" w:rsidRPr="002553C2">
        <w:rPr>
          <w:rFonts w:hint="eastAsia"/>
        </w:rPr>
        <w:t xml:space="preserve">　</w:t>
      </w:r>
      <w:r w:rsidRPr="002553C2">
        <w:rPr>
          <w:rFonts w:hint="eastAsia"/>
        </w:rPr>
        <w:t xml:space="preserve">　</w:t>
      </w:r>
      <w:r w:rsidR="000136F1" w:rsidRPr="002553C2">
        <w:rPr>
          <w:rFonts w:hint="eastAsia"/>
        </w:rPr>
        <w:t>①日</w:t>
      </w:r>
      <w:r w:rsidR="00837684" w:rsidRPr="002553C2">
        <w:rPr>
          <w:rFonts w:hint="eastAsia"/>
        </w:rPr>
        <w:t xml:space="preserve">　</w:t>
      </w:r>
      <w:r w:rsidR="000136F1" w:rsidRPr="002553C2">
        <w:rPr>
          <w:rFonts w:hint="eastAsia"/>
        </w:rPr>
        <w:t>時：</w:t>
      </w:r>
      <w:r w:rsidRPr="002553C2">
        <w:rPr>
          <w:rFonts w:hint="eastAsia"/>
        </w:rPr>
        <w:t>令和</w:t>
      </w:r>
      <w:r w:rsidR="002553C2">
        <w:rPr>
          <w:rFonts w:hint="eastAsia"/>
        </w:rPr>
        <w:t>７</w:t>
      </w:r>
      <w:r w:rsidRPr="002553C2">
        <w:rPr>
          <w:rFonts w:hint="eastAsia"/>
        </w:rPr>
        <w:t>年</w:t>
      </w:r>
      <w:r w:rsidR="00150709">
        <w:rPr>
          <w:rFonts w:hint="eastAsia"/>
        </w:rPr>
        <w:t>２</w:t>
      </w:r>
      <w:r w:rsidRPr="002553C2">
        <w:rPr>
          <w:rFonts w:hint="eastAsia"/>
        </w:rPr>
        <w:t>月</w:t>
      </w:r>
      <w:r w:rsidR="00150709">
        <w:rPr>
          <w:rFonts w:hint="eastAsia"/>
        </w:rPr>
        <w:t>３</w:t>
      </w:r>
      <w:r w:rsidRPr="002553C2">
        <w:rPr>
          <w:rFonts w:hint="eastAsia"/>
        </w:rPr>
        <w:t>日（</w:t>
      </w:r>
      <w:r w:rsidR="00150709">
        <w:rPr>
          <w:rFonts w:hint="eastAsia"/>
        </w:rPr>
        <w:t>月</w:t>
      </w:r>
      <w:r w:rsidRPr="002553C2">
        <w:rPr>
          <w:rFonts w:hint="eastAsia"/>
        </w:rPr>
        <w:t>）</w:t>
      </w:r>
    </w:p>
    <w:p w14:paraId="4E605D66" w14:textId="039A5156" w:rsidR="000136F1" w:rsidRPr="002553C2" w:rsidRDefault="000136F1" w:rsidP="00BA7ACF">
      <w:pPr>
        <w:kinsoku w:val="0"/>
        <w:autoSpaceDE w:val="0"/>
        <w:autoSpaceDN w:val="0"/>
        <w:spacing w:after="0" w:line="240" w:lineRule="auto"/>
        <w:ind w:left="504" w:hangingChars="200" w:hanging="504"/>
      </w:pPr>
      <w:r w:rsidRPr="002553C2">
        <w:rPr>
          <w:rFonts w:hint="eastAsia"/>
        </w:rPr>
        <w:t xml:space="preserve">　　　　②場</w:t>
      </w:r>
      <w:r w:rsidR="00837684" w:rsidRPr="002553C2">
        <w:rPr>
          <w:rFonts w:hint="eastAsia"/>
        </w:rPr>
        <w:t xml:space="preserve">　</w:t>
      </w:r>
      <w:r w:rsidRPr="002553C2">
        <w:rPr>
          <w:rFonts w:hint="eastAsia"/>
        </w:rPr>
        <w:t>所：八代市役所本庁舎</w:t>
      </w:r>
    </w:p>
    <w:p w14:paraId="570A0271" w14:textId="55840B0A" w:rsidR="000136F1" w:rsidRPr="002553C2" w:rsidRDefault="000136F1" w:rsidP="00BA7ACF">
      <w:pPr>
        <w:kinsoku w:val="0"/>
        <w:autoSpaceDE w:val="0"/>
        <w:autoSpaceDN w:val="0"/>
        <w:spacing w:after="0" w:line="240" w:lineRule="auto"/>
        <w:ind w:left="504" w:hangingChars="200" w:hanging="504"/>
      </w:pPr>
      <w:r w:rsidRPr="002553C2">
        <w:rPr>
          <w:rFonts w:hint="eastAsia"/>
        </w:rPr>
        <w:t xml:space="preserve">　　　　③プレゼン時間：提案者からの説明時間として２</w:t>
      </w:r>
      <w:r w:rsidR="00150709">
        <w:rPr>
          <w:rFonts w:hint="eastAsia"/>
        </w:rPr>
        <w:t>０</w:t>
      </w:r>
      <w:r w:rsidRPr="002553C2">
        <w:rPr>
          <w:rFonts w:hint="eastAsia"/>
        </w:rPr>
        <w:t>分以内</w:t>
      </w:r>
    </w:p>
    <w:p w14:paraId="7B344544" w14:textId="34228BC5" w:rsidR="000136F1" w:rsidRPr="002553C2" w:rsidRDefault="000136F1" w:rsidP="00BA7ACF">
      <w:pPr>
        <w:kinsoku w:val="0"/>
        <w:autoSpaceDE w:val="0"/>
        <w:autoSpaceDN w:val="0"/>
        <w:spacing w:after="0" w:line="240" w:lineRule="auto"/>
        <w:ind w:left="504" w:hangingChars="200" w:hanging="504"/>
      </w:pPr>
      <w:r w:rsidRPr="002553C2">
        <w:rPr>
          <w:rFonts w:hint="eastAsia"/>
        </w:rPr>
        <w:t xml:space="preserve">　　　　　　　　　　　　八代市からの質問時間として１</w:t>
      </w:r>
      <w:r w:rsidR="00150709">
        <w:rPr>
          <w:rFonts w:hint="eastAsia"/>
        </w:rPr>
        <w:t>０</w:t>
      </w:r>
      <w:r w:rsidRPr="002553C2">
        <w:rPr>
          <w:rFonts w:hint="eastAsia"/>
        </w:rPr>
        <w:t>分以内</w:t>
      </w:r>
    </w:p>
    <w:p w14:paraId="64B31F83" w14:textId="0B295FD9" w:rsidR="00BA7ACF" w:rsidRPr="002553C2" w:rsidRDefault="00BA7ACF" w:rsidP="007C560A">
      <w:pPr>
        <w:kinsoku w:val="0"/>
        <w:autoSpaceDE w:val="0"/>
        <w:autoSpaceDN w:val="0"/>
        <w:spacing w:after="0" w:line="240" w:lineRule="auto"/>
        <w:ind w:leftChars="200" w:left="504" w:firstLineChars="100" w:firstLine="252"/>
      </w:pPr>
      <w:r w:rsidRPr="002553C2">
        <w:rPr>
          <w:rFonts w:hint="eastAsia"/>
        </w:rPr>
        <w:t xml:space="preserve">　※日時</w:t>
      </w:r>
      <w:r w:rsidR="006B1F1D" w:rsidRPr="002553C2">
        <w:rPr>
          <w:rFonts w:hint="eastAsia"/>
        </w:rPr>
        <w:t>、場所、持込機材</w:t>
      </w:r>
      <w:r w:rsidRPr="002553C2">
        <w:rPr>
          <w:rFonts w:hint="eastAsia"/>
        </w:rPr>
        <w:t>等の詳細</w:t>
      </w:r>
      <w:r w:rsidR="006B1F1D" w:rsidRPr="002553C2">
        <w:rPr>
          <w:rFonts w:hint="eastAsia"/>
        </w:rPr>
        <w:t>は、</w:t>
      </w:r>
      <w:r w:rsidRPr="002553C2">
        <w:rPr>
          <w:rFonts w:hint="eastAsia"/>
        </w:rPr>
        <w:t>改めて</w:t>
      </w:r>
      <w:r w:rsidR="00C416A1" w:rsidRPr="002553C2">
        <w:rPr>
          <w:rFonts w:hint="eastAsia"/>
        </w:rPr>
        <w:t>メールで</w:t>
      </w:r>
      <w:r w:rsidRPr="002553C2">
        <w:rPr>
          <w:rFonts w:hint="eastAsia"/>
        </w:rPr>
        <w:t>通知</w:t>
      </w:r>
      <w:r w:rsidR="008C1D52" w:rsidRPr="002553C2">
        <w:rPr>
          <w:rFonts w:hint="eastAsia"/>
        </w:rPr>
        <w:t>する</w:t>
      </w:r>
      <w:r w:rsidRPr="002553C2">
        <w:rPr>
          <w:rFonts w:hint="eastAsia"/>
        </w:rPr>
        <w:t>。</w:t>
      </w:r>
    </w:p>
    <w:p w14:paraId="3A98CE70" w14:textId="588F072C" w:rsidR="001D530B" w:rsidRPr="002553C2" w:rsidRDefault="001D530B" w:rsidP="007C560A">
      <w:pPr>
        <w:kinsoku w:val="0"/>
        <w:autoSpaceDE w:val="0"/>
        <w:autoSpaceDN w:val="0"/>
        <w:spacing w:after="0" w:line="240" w:lineRule="auto"/>
        <w:ind w:leftChars="200" w:left="504" w:firstLineChars="100" w:firstLine="252"/>
      </w:pPr>
      <w:r w:rsidRPr="002553C2">
        <w:rPr>
          <w:rFonts w:hint="eastAsia"/>
        </w:rPr>
        <w:t xml:space="preserve">　　通知は、令和</w:t>
      </w:r>
      <w:r w:rsidR="002553C2">
        <w:rPr>
          <w:rFonts w:hint="eastAsia"/>
        </w:rPr>
        <w:t>７</w:t>
      </w:r>
      <w:r w:rsidRPr="002553C2">
        <w:rPr>
          <w:rFonts w:hint="eastAsia"/>
        </w:rPr>
        <w:t>年</w:t>
      </w:r>
      <w:r w:rsidR="00150709">
        <w:rPr>
          <w:rFonts w:hint="eastAsia"/>
        </w:rPr>
        <w:t>１</w:t>
      </w:r>
      <w:r w:rsidRPr="002553C2">
        <w:rPr>
          <w:rFonts w:hint="eastAsia"/>
        </w:rPr>
        <w:t>月</w:t>
      </w:r>
      <w:r w:rsidR="00150709">
        <w:rPr>
          <w:rFonts w:hint="eastAsia"/>
        </w:rPr>
        <w:t>３０</w:t>
      </w:r>
      <w:r w:rsidRPr="002553C2">
        <w:rPr>
          <w:rFonts w:hint="eastAsia"/>
        </w:rPr>
        <w:t>日（</w:t>
      </w:r>
      <w:r w:rsidR="00150709">
        <w:rPr>
          <w:rFonts w:hint="eastAsia"/>
        </w:rPr>
        <w:t>木</w:t>
      </w:r>
      <w:r w:rsidRPr="002553C2">
        <w:rPr>
          <w:rFonts w:hint="eastAsia"/>
        </w:rPr>
        <w:t>）を予定。</w:t>
      </w:r>
    </w:p>
    <w:p w14:paraId="6CAB235D" w14:textId="77777777" w:rsidR="001D530B" w:rsidRPr="00150709" w:rsidRDefault="001D530B" w:rsidP="001D530B">
      <w:pPr>
        <w:kinsoku w:val="0"/>
        <w:autoSpaceDE w:val="0"/>
        <w:autoSpaceDN w:val="0"/>
        <w:spacing w:after="0" w:line="80" w:lineRule="exact"/>
        <w:jc w:val="both"/>
      </w:pPr>
    </w:p>
    <w:p w14:paraId="579F73E4" w14:textId="59820949" w:rsidR="00030B78" w:rsidRPr="002553C2" w:rsidRDefault="00EA3C0E" w:rsidP="00A20FEF">
      <w:pPr>
        <w:kinsoku w:val="0"/>
        <w:autoSpaceDE w:val="0"/>
        <w:autoSpaceDN w:val="0"/>
        <w:spacing w:after="0" w:line="240" w:lineRule="auto"/>
        <w:jc w:val="both"/>
      </w:pPr>
      <w:r w:rsidRPr="002553C2">
        <w:rPr>
          <w:rFonts w:hint="eastAsia"/>
        </w:rPr>
        <w:t>（２）選定結果</w:t>
      </w:r>
    </w:p>
    <w:p w14:paraId="2ABE1E07" w14:textId="2ECDD287" w:rsidR="00000BFF" w:rsidRPr="002553C2" w:rsidRDefault="00000BFF" w:rsidP="00A20FEF">
      <w:pPr>
        <w:kinsoku w:val="0"/>
        <w:autoSpaceDE w:val="0"/>
        <w:autoSpaceDN w:val="0"/>
        <w:spacing w:after="0" w:line="240" w:lineRule="auto"/>
        <w:ind w:left="504" w:hangingChars="200" w:hanging="504"/>
        <w:jc w:val="both"/>
      </w:pPr>
      <w:r w:rsidRPr="002553C2">
        <w:rPr>
          <w:rFonts w:hint="eastAsia"/>
        </w:rPr>
        <w:t xml:space="preserve">　　　選定結果については、すべての参加事業者に郵送で通知</w:t>
      </w:r>
      <w:r w:rsidR="008C1D52" w:rsidRPr="002553C2">
        <w:rPr>
          <w:rFonts w:hint="eastAsia"/>
        </w:rPr>
        <w:t>する</w:t>
      </w:r>
      <w:r w:rsidRPr="002553C2">
        <w:rPr>
          <w:rFonts w:hint="eastAsia"/>
        </w:rPr>
        <w:t>。また、選定結果の概要を八代市ホームページへの掲載により公表</w:t>
      </w:r>
      <w:r w:rsidR="008C1D52" w:rsidRPr="002553C2">
        <w:rPr>
          <w:rFonts w:hint="eastAsia"/>
        </w:rPr>
        <w:t>を行う</w:t>
      </w:r>
      <w:r w:rsidRPr="002553C2">
        <w:rPr>
          <w:rFonts w:hint="eastAsia"/>
        </w:rPr>
        <w:t>。</w:t>
      </w:r>
    </w:p>
    <w:p w14:paraId="77AA067A" w14:textId="0853FD75" w:rsidR="00EA3C0E" w:rsidRPr="002553C2" w:rsidRDefault="00000BFF" w:rsidP="00A20FEF">
      <w:pPr>
        <w:kinsoku w:val="0"/>
        <w:autoSpaceDE w:val="0"/>
        <w:autoSpaceDN w:val="0"/>
        <w:spacing w:after="0" w:line="240" w:lineRule="auto"/>
        <w:ind w:left="504" w:hangingChars="200" w:hanging="504"/>
        <w:jc w:val="both"/>
      </w:pPr>
      <w:r w:rsidRPr="002553C2">
        <w:rPr>
          <w:rFonts w:hint="eastAsia"/>
        </w:rPr>
        <w:t xml:space="preserve">　　　なお、選定理由、結果の内容等に関するお問合せには、一切お答え</w:t>
      </w:r>
      <w:r w:rsidR="00B47178">
        <w:rPr>
          <w:rFonts w:hint="eastAsia"/>
        </w:rPr>
        <w:t>しない</w:t>
      </w:r>
      <w:r w:rsidRPr="002553C2">
        <w:rPr>
          <w:rFonts w:hint="eastAsia"/>
        </w:rPr>
        <w:t>。</w:t>
      </w:r>
    </w:p>
    <w:p w14:paraId="4B4C3E5B" w14:textId="77777777" w:rsidR="00030B78" w:rsidRPr="002553C2" w:rsidRDefault="00030B78" w:rsidP="009F090E">
      <w:pPr>
        <w:kinsoku w:val="0"/>
        <w:autoSpaceDE w:val="0"/>
        <w:autoSpaceDN w:val="0"/>
        <w:spacing w:after="0" w:line="280" w:lineRule="exact"/>
        <w:jc w:val="both"/>
      </w:pPr>
    </w:p>
    <w:p w14:paraId="29739F01" w14:textId="6BB59F63" w:rsidR="007A34CD" w:rsidRPr="002553C2" w:rsidRDefault="007A34CD" w:rsidP="007A34CD">
      <w:pPr>
        <w:kinsoku w:val="0"/>
        <w:autoSpaceDE w:val="0"/>
        <w:autoSpaceDN w:val="0"/>
        <w:spacing w:after="0" w:line="240" w:lineRule="auto"/>
        <w:jc w:val="both"/>
        <w:rPr>
          <w:b/>
          <w:bCs/>
        </w:rPr>
      </w:pPr>
      <w:r w:rsidRPr="002553C2">
        <w:rPr>
          <w:rFonts w:hint="eastAsia"/>
          <w:b/>
          <w:bCs/>
        </w:rPr>
        <w:t xml:space="preserve">７　</w:t>
      </w:r>
      <w:r w:rsidRPr="002553C2">
        <w:rPr>
          <w:b/>
          <w:bCs/>
        </w:rPr>
        <w:t>参加の辞退</w:t>
      </w:r>
    </w:p>
    <w:p w14:paraId="3603A24F" w14:textId="2F640688" w:rsidR="007A34CD" w:rsidRPr="002553C2" w:rsidRDefault="00DC01F7" w:rsidP="00BF2AFE">
      <w:pPr>
        <w:kinsoku w:val="0"/>
        <w:autoSpaceDE w:val="0"/>
        <w:autoSpaceDN w:val="0"/>
        <w:spacing w:after="0" w:line="240" w:lineRule="auto"/>
        <w:ind w:leftChars="100" w:left="252" w:firstLineChars="100" w:firstLine="252"/>
        <w:jc w:val="both"/>
      </w:pPr>
      <w:r w:rsidRPr="002553C2">
        <w:rPr>
          <w:rFonts w:hint="eastAsia"/>
        </w:rPr>
        <w:t>参加表明書及び企画提案書</w:t>
      </w:r>
      <w:r w:rsidR="007A34CD" w:rsidRPr="002553C2">
        <w:t>の提出後、やむを得ず参加の辞退を行う場合には、事前に担当</w:t>
      </w:r>
      <w:r w:rsidR="00435343">
        <w:rPr>
          <w:rFonts w:hint="eastAsia"/>
        </w:rPr>
        <w:t>室</w:t>
      </w:r>
      <w:r w:rsidR="007A34CD" w:rsidRPr="002553C2">
        <w:t>に電話連</w:t>
      </w:r>
      <w:r w:rsidR="007A34CD" w:rsidRPr="002553C2">
        <w:rPr>
          <w:rFonts w:hint="eastAsia"/>
        </w:rPr>
        <w:t>絡の後、辞退届</w:t>
      </w:r>
      <w:r w:rsidRPr="002553C2">
        <w:rPr>
          <w:rFonts w:hint="eastAsia"/>
        </w:rPr>
        <w:t>【</w:t>
      </w:r>
      <w:r w:rsidR="007A34CD" w:rsidRPr="002553C2">
        <w:rPr>
          <w:rFonts w:hint="eastAsia"/>
        </w:rPr>
        <w:t>様式任意</w:t>
      </w:r>
      <w:r w:rsidRPr="002553C2">
        <w:rPr>
          <w:rFonts w:hint="eastAsia"/>
        </w:rPr>
        <w:t>】</w:t>
      </w:r>
      <w:r w:rsidR="007A34CD" w:rsidRPr="002553C2">
        <w:rPr>
          <w:rFonts w:hint="eastAsia"/>
        </w:rPr>
        <w:t>を提出すること。</w:t>
      </w:r>
    </w:p>
    <w:p w14:paraId="3B3DBDCF" w14:textId="3DFB7511" w:rsidR="007A34CD" w:rsidRPr="002553C2" w:rsidRDefault="007A34CD" w:rsidP="009F090E">
      <w:pPr>
        <w:kinsoku w:val="0"/>
        <w:autoSpaceDE w:val="0"/>
        <w:autoSpaceDN w:val="0"/>
        <w:spacing w:after="0" w:line="280" w:lineRule="exact"/>
        <w:jc w:val="both"/>
      </w:pPr>
    </w:p>
    <w:p w14:paraId="25265EB3" w14:textId="3BF26729" w:rsidR="002539D5" w:rsidRPr="002553C2" w:rsidRDefault="007A34CD" w:rsidP="00A20FEF">
      <w:pPr>
        <w:kinsoku w:val="0"/>
        <w:autoSpaceDE w:val="0"/>
        <w:autoSpaceDN w:val="0"/>
        <w:spacing w:after="0" w:line="240" w:lineRule="auto"/>
        <w:jc w:val="both"/>
        <w:rPr>
          <w:b/>
          <w:bCs/>
        </w:rPr>
      </w:pPr>
      <w:r w:rsidRPr="002553C2">
        <w:rPr>
          <w:rFonts w:hint="eastAsia"/>
          <w:b/>
          <w:bCs/>
        </w:rPr>
        <w:t>８</w:t>
      </w:r>
      <w:r w:rsidR="002539D5" w:rsidRPr="002553C2">
        <w:rPr>
          <w:rFonts w:hint="eastAsia"/>
          <w:b/>
          <w:bCs/>
        </w:rPr>
        <w:t xml:space="preserve">　</w:t>
      </w:r>
      <w:r w:rsidR="00234AEA" w:rsidRPr="002553C2">
        <w:rPr>
          <w:rFonts w:hint="eastAsia"/>
          <w:b/>
          <w:bCs/>
        </w:rPr>
        <w:t>契約の締結</w:t>
      </w:r>
    </w:p>
    <w:p w14:paraId="68715464" w14:textId="56AD8943" w:rsidR="00A607A6" w:rsidRPr="002553C2" w:rsidRDefault="00B5002B" w:rsidP="00234AEA">
      <w:pPr>
        <w:kinsoku w:val="0"/>
        <w:autoSpaceDE w:val="0"/>
        <w:autoSpaceDN w:val="0"/>
        <w:spacing w:after="0" w:line="240" w:lineRule="auto"/>
        <w:ind w:left="252" w:hangingChars="100" w:hanging="252"/>
        <w:jc w:val="both"/>
      </w:pPr>
      <w:r w:rsidRPr="002553C2">
        <w:rPr>
          <w:rFonts w:hint="eastAsia"/>
        </w:rPr>
        <w:t xml:space="preserve">　　選定委員会における選定の結果、受託候補事業者となった者については、提案内容の詳細について協議</w:t>
      </w:r>
      <w:r w:rsidR="00234AEA" w:rsidRPr="002553C2">
        <w:rPr>
          <w:rFonts w:hint="eastAsia"/>
        </w:rPr>
        <w:t>を行い</w:t>
      </w:r>
      <w:r w:rsidRPr="002553C2">
        <w:rPr>
          <w:rFonts w:hint="eastAsia"/>
        </w:rPr>
        <w:t>、</w:t>
      </w:r>
      <w:r w:rsidR="00234AEA" w:rsidRPr="002553C2">
        <w:rPr>
          <w:rFonts w:hint="eastAsia"/>
        </w:rPr>
        <w:t>協議が整い次第、速やかに契約の手続きを行うものとする。</w:t>
      </w:r>
      <w:r w:rsidR="009F090E" w:rsidRPr="002553C2">
        <w:rPr>
          <w:rFonts w:hint="eastAsia"/>
        </w:rPr>
        <w:t>また、受託事業者は、八代市を被保険者とする履行保証保険への加入を行うこととする。</w:t>
      </w:r>
    </w:p>
    <w:p w14:paraId="75C4D751" w14:textId="489F16C1" w:rsidR="005E6FC2" w:rsidRPr="002553C2" w:rsidRDefault="005E6FC2" w:rsidP="009F090E">
      <w:pPr>
        <w:kinsoku w:val="0"/>
        <w:autoSpaceDE w:val="0"/>
        <w:autoSpaceDN w:val="0"/>
        <w:spacing w:after="0" w:line="240" w:lineRule="auto"/>
        <w:ind w:left="252" w:hangingChars="100" w:hanging="252"/>
        <w:jc w:val="both"/>
      </w:pPr>
      <w:r w:rsidRPr="002553C2">
        <w:rPr>
          <w:rFonts w:hint="eastAsia"/>
        </w:rPr>
        <w:t xml:space="preserve">　　契約の締結に際し、提出書類の記載内容に虚偽の内容があった場合、又は提案内容に実現できない内容が含まれていたことが判明した場合は、契約締結をしないことがあるほか、八代市が被った損害について損害賠償を求める場合がある。</w:t>
      </w:r>
    </w:p>
    <w:p w14:paraId="214E6FDE" w14:textId="77777777" w:rsidR="006B5779" w:rsidRPr="002553C2" w:rsidRDefault="006B5779" w:rsidP="009F090E">
      <w:pPr>
        <w:kinsoku w:val="0"/>
        <w:autoSpaceDE w:val="0"/>
        <w:autoSpaceDN w:val="0"/>
        <w:spacing w:after="0" w:line="280" w:lineRule="exact"/>
        <w:jc w:val="both"/>
      </w:pPr>
    </w:p>
    <w:p w14:paraId="7342981E" w14:textId="00D1FFB0" w:rsidR="00A607A6" w:rsidRPr="002553C2" w:rsidRDefault="007A34CD" w:rsidP="00965154">
      <w:pPr>
        <w:kinsoku w:val="0"/>
        <w:autoSpaceDE w:val="0"/>
        <w:autoSpaceDN w:val="0"/>
        <w:spacing w:after="0" w:line="240" w:lineRule="auto"/>
        <w:rPr>
          <w:b/>
          <w:bCs/>
        </w:rPr>
      </w:pPr>
      <w:r w:rsidRPr="002553C2">
        <w:rPr>
          <w:rFonts w:hint="eastAsia"/>
          <w:b/>
          <w:bCs/>
        </w:rPr>
        <w:t>９</w:t>
      </w:r>
      <w:r w:rsidR="001975A9" w:rsidRPr="002553C2">
        <w:rPr>
          <w:rFonts w:hint="eastAsia"/>
          <w:b/>
          <w:bCs/>
        </w:rPr>
        <w:t xml:space="preserve">　</w:t>
      </w:r>
      <w:r w:rsidR="00A607A6" w:rsidRPr="002553C2">
        <w:rPr>
          <w:rFonts w:hint="eastAsia"/>
          <w:b/>
          <w:bCs/>
        </w:rPr>
        <w:t>スケジュール</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3816"/>
        <w:gridCol w:w="4394"/>
      </w:tblGrid>
      <w:tr w:rsidR="00247BF1" w:rsidRPr="002553C2" w14:paraId="4D31681F" w14:textId="66183593" w:rsidTr="00003C4B">
        <w:trPr>
          <w:trHeight w:val="432"/>
        </w:trPr>
        <w:tc>
          <w:tcPr>
            <w:tcW w:w="465" w:type="dxa"/>
            <w:shd w:val="clear" w:color="auto" w:fill="F2F2F2" w:themeFill="background1" w:themeFillShade="F2"/>
            <w:vAlign w:val="center"/>
          </w:tcPr>
          <w:p w14:paraId="237150B1" w14:textId="77777777" w:rsidR="00247BF1" w:rsidRPr="002553C2" w:rsidRDefault="00247BF1" w:rsidP="00042614">
            <w:pPr>
              <w:spacing w:after="0" w:line="240" w:lineRule="auto"/>
              <w:jc w:val="center"/>
            </w:pPr>
          </w:p>
        </w:tc>
        <w:tc>
          <w:tcPr>
            <w:tcW w:w="3816" w:type="dxa"/>
            <w:shd w:val="clear" w:color="auto" w:fill="F2F2F2" w:themeFill="background1" w:themeFillShade="F2"/>
            <w:vAlign w:val="center"/>
          </w:tcPr>
          <w:p w14:paraId="061ED252" w14:textId="0C3CAF62" w:rsidR="00247BF1" w:rsidRPr="002553C2" w:rsidRDefault="00042614" w:rsidP="00042614">
            <w:pPr>
              <w:spacing w:after="0" w:line="240" w:lineRule="auto"/>
              <w:jc w:val="center"/>
            </w:pPr>
            <w:r w:rsidRPr="002553C2">
              <w:rPr>
                <w:rFonts w:hint="eastAsia"/>
              </w:rPr>
              <w:t>項目</w:t>
            </w:r>
          </w:p>
        </w:tc>
        <w:tc>
          <w:tcPr>
            <w:tcW w:w="4394" w:type="dxa"/>
            <w:shd w:val="clear" w:color="auto" w:fill="F2F2F2" w:themeFill="background1" w:themeFillShade="F2"/>
            <w:vAlign w:val="center"/>
          </w:tcPr>
          <w:p w14:paraId="49CC338D" w14:textId="2C9C4F03" w:rsidR="00247BF1" w:rsidRPr="002553C2" w:rsidRDefault="00030B78" w:rsidP="00042614">
            <w:pPr>
              <w:spacing w:after="0" w:line="240" w:lineRule="auto"/>
              <w:jc w:val="center"/>
            </w:pPr>
            <w:r w:rsidRPr="002553C2">
              <w:rPr>
                <w:rFonts w:hint="eastAsia"/>
              </w:rPr>
              <w:t>日程</w:t>
            </w:r>
          </w:p>
        </w:tc>
      </w:tr>
      <w:tr w:rsidR="00247BF1" w:rsidRPr="002553C2" w14:paraId="348706C2" w14:textId="7E8423FA" w:rsidTr="00C101F3">
        <w:trPr>
          <w:trHeight w:val="397"/>
        </w:trPr>
        <w:tc>
          <w:tcPr>
            <w:tcW w:w="465" w:type="dxa"/>
            <w:vAlign w:val="center"/>
          </w:tcPr>
          <w:p w14:paraId="38DDEAD7" w14:textId="2026D124" w:rsidR="00247BF1" w:rsidRPr="002553C2" w:rsidRDefault="00965154" w:rsidP="00042614">
            <w:pPr>
              <w:spacing w:after="0" w:line="240" w:lineRule="auto"/>
              <w:jc w:val="both"/>
            </w:pPr>
            <w:r w:rsidRPr="002553C2">
              <w:rPr>
                <w:rFonts w:hint="eastAsia"/>
              </w:rPr>
              <w:t>１</w:t>
            </w:r>
          </w:p>
        </w:tc>
        <w:tc>
          <w:tcPr>
            <w:tcW w:w="3816" w:type="dxa"/>
            <w:vAlign w:val="center"/>
          </w:tcPr>
          <w:p w14:paraId="5CC23A2E" w14:textId="7B9EAA6D" w:rsidR="00247BF1" w:rsidRPr="002553C2" w:rsidRDefault="00965154" w:rsidP="00C101F3">
            <w:pPr>
              <w:spacing w:after="0" w:line="300" w:lineRule="exact"/>
              <w:jc w:val="both"/>
            </w:pPr>
            <w:r w:rsidRPr="002553C2">
              <w:rPr>
                <w:rFonts w:hint="eastAsia"/>
              </w:rPr>
              <w:t>公募開始</w:t>
            </w:r>
          </w:p>
        </w:tc>
        <w:tc>
          <w:tcPr>
            <w:tcW w:w="4394" w:type="dxa"/>
            <w:vAlign w:val="center"/>
          </w:tcPr>
          <w:p w14:paraId="2E6527BB" w14:textId="1BAFDF0B" w:rsidR="00247BF1" w:rsidRPr="002553C2" w:rsidRDefault="00965154" w:rsidP="00C101F3">
            <w:pPr>
              <w:spacing w:after="0" w:line="300" w:lineRule="exact"/>
              <w:jc w:val="both"/>
            </w:pPr>
            <w:r w:rsidRPr="002553C2">
              <w:rPr>
                <w:rFonts w:hint="eastAsia"/>
              </w:rPr>
              <w:t>令和</w:t>
            </w:r>
            <w:r w:rsidR="00150709">
              <w:rPr>
                <w:rFonts w:hint="eastAsia"/>
              </w:rPr>
              <w:t>７</w:t>
            </w:r>
            <w:r w:rsidRPr="002553C2">
              <w:rPr>
                <w:rFonts w:hint="eastAsia"/>
              </w:rPr>
              <w:t>年</w:t>
            </w:r>
            <w:r w:rsidR="00150709">
              <w:rPr>
                <w:rFonts w:hint="eastAsia"/>
              </w:rPr>
              <w:t>１</w:t>
            </w:r>
            <w:r w:rsidRPr="002553C2">
              <w:rPr>
                <w:rFonts w:hint="eastAsia"/>
              </w:rPr>
              <w:t>月</w:t>
            </w:r>
            <w:r w:rsidR="00150709">
              <w:rPr>
                <w:rFonts w:hint="eastAsia"/>
              </w:rPr>
              <w:t>１５</w:t>
            </w:r>
            <w:r w:rsidRPr="002553C2">
              <w:rPr>
                <w:rFonts w:hint="eastAsia"/>
              </w:rPr>
              <w:t>日（</w:t>
            </w:r>
            <w:r w:rsidR="00150709">
              <w:rPr>
                <w:rFonts w:hint="eastAsia"/>
              </w:rPr>
              <w:t>水</w:t>
            </w:r>
            <w:r w:rsidRPr="002553C2">
              <w:rPr>
                <w:rFonts w:hint="eastAsia"/>
              </w:rPr>
              <w:t>）から</w:t>
            </w:r>
          </w:p>
        </w:tc>
      </w:tr>
      <w:tr w:rsidR="00247BF1" w:rsidRPr="002553C2" w14:paraId="18C21321" w14:textId="06673D2C" w:rsidTr="00C101F3">
        <w:trPr>
          <w:trHeight w:val="397"/>
        </w:trPr>
        <w:tc>
          <w:tcPr>
            <w:tcW w:w="465" w:type="dxa"/>
            <w:vAlign w:val="center"/>
          </w:tcPr>
          <w:p w14:paraId="3B1B1359" w14:textId="5B3DAB84" w:rsidR="00247BF1" w:rsidRPr="002553C2" w:rsidRDefault="00965154" w:rsidP="00042614">
            <w:pPr>
              <w:spacing w:after="0" w:line="240" w:lineRule="auto"/>
              <w:jc w:val="both"/>
            </w:pPr>
            <w:r w:rsidRPr="002553C2">
              <w:rPr>
                <w:rFonts w:hint="eastAsia"/>
              </w:rPr>
              <w:t>２</w:t>
            </w:r>
          </w:p>
        </w:tc>
        <w:tc>
          <w:tcPr>
            <w:tcW w:w="3816" w:type="dxa"/>
            <w:vAlign w:val="center"/>
          </w:tcPr>
          <w:p w14:paraId="788DAC48" w14:textId="3C2A31B4" w:rsidR="00247BF1" w:rsidRPr="002553C2" w:rsidRDefault="00965154" w:rsidP="00C101F3">
            <w:pPr>
              <w:spacing w:after="0" w:line="300" w:lineRule="exact"/>
              <w:jc w:val="both"/>
            </w:pPr>
            <w:r w:rsidRPr="002553C2">
              <w:rPr>
                <w:rFonts w:hint="eastAsia"/>
              </w:rPr>
              <w:t>質問の受付期限</w:t>
            </w:r>
          </w:p>
        </w:tc>
        <w:tc>
          <w:tcPr>
            <w:tcW w:w="4394" w:type="dxa"/>
            <w:vAlign w:val="center"/>
          </w:tcPr>
          <w:p w14:paraId="41A27F40" w14:textId="631D3D05" w:rsidR="00247BF1" w:rsidRPr="002553C2" w:rsidRDefault="00965154" w:rsidP="00C101F3">
            <w:pPr>
              <w:spacing w:after="0" w:line="300" w:lineRule="exact"/>
              <w:jc w:val="both"/>
            </w:pPr>
            <w:r w:rsidRPr="002553C2">
              <w:rPr>
                <w:rFonts w:hint="eastAsia"/>
              </w:rPr>
              <w:t>令和</w:t>
            </w:r>
            <w:r w:rsidR="00150709">
              <w:rPr>
                <w:rFonts w:hint="eastAsia"/>
              </w:rPr>
              <w:t>７</w:t>
            </w:r>
            <w:r w:rsidRPr="002553C2">
              <w:rPr>
                <w:rFonts w:hint="eastAsia"/>
              </w:rPr>
              <w:t>年</w:t>
            </w:r>
            <w:r w:rsidR="00150709">
              <w:rPr>
                <w:rFonts w:hint="eastAsia"/>
              </w:rPr>
              <w:t>１</w:t>
            </w:r>
            <w:r w:rsidRPr="002553C2">
              <w:rPr>
                <w:rFonts w:hint="eastAsia"/>
              </w:rPr>
              <w:t>月</w:t>
            </w:r>
            <w:r w:rsidR="00150709">
              <w:rPr>
                <w:rFonts w:hint="eastAsia"/>
              </w:rPr>
              <w:t>２０</w:t>
            </w:r>
            <w:r w:rsidRPr="002553C2">
              <w:rPr>
                <w:rFonts w:hint="eastAsia"/>
              </w:rPr>
              <w:t>日（</w:t>
            </w:r>
            <w:r w:rsidR="00150709">
              <w:rPr>
                <w:rFonts w:hint="eastAsia"/>
              </w:rPr>
              <w:t>月</w:t>
            </w:r>
            <w:r w:rsidRPr="002553C2">
              <w:rPr>
                <w:rFonts w:hint="eastAsia"/>
              </w:rPr>
              <w:t>）午後５時</w:t>
            </w:r>
          </w:p>
        </w:tc>
      </w:tr>
      <w:tr w:rsidR="00247BF1" w:rsidRPr="002553C2" w14:paraId="744DE452" w14:textId="584A5E02" w:rsidTr="00C101F3">
        <w:trPr>
          <w:trHeight w:val="397"/>
        </w:trPr>
        <w:tc>
          <w:tcPr>
            <w:tcW w:w="465" w:type="dxa"/>
            <w:vAlign w:val="center"/>
          </w:tcPr>
          <w:p w14:paraId="68648BA3" w14:textId="49DD8EB4" w:rsidR="00247BF1" w:rsidRPr="002553C2" w:rsidRDefault="00965154" w:rsidP="00042614">
            <w:pPr>
              <w:spacing w:after="0" w:line="240" w:lineRule="auto"/>
              <w:jc w:val="both"/>
            </w:pPr>
            <w:r w:rsidRPr="002553C2">
              <w:rPr>
                <w:rFonts w:hint="eastAsia"/>
              </w:rPr>
              <w:t>３</w:t>
            </w:r>
          </w:p>
        </w:tc>
        <w:tc>
          <w:tcPr>
            <w:tcW w:w="3816" w:type="dxa"/>
            <w:vAlign w:val="center"/>
          </w:tcPr>
          <w:p w14:paraId="2AC03C2A" w14:textId="7B6B8A34" w:rsidR="00247BF1" w:rsidRPr="002553C2" w:rsidRDefault="00965154" w:rsidP="00C101F3">
            <w:pPr>
              <w:spacing w:after="0" w:line="300" w:lineRule="exact"/>
              <w:jc w:val="both"/>
            </w:pPr>
            <w:r w:rsidRPr="002553C2">
              <w:rPr>
                <w:rFonts w:hint="eastAsia"/>
              </w:rPr>
              <w:t>質問</w:t>
            </w:r>
            <w:r w:rsidR="00681C83" w:rsidRPr="002553C2">
              <w:rPr>
                <w:rFonts w:hint="eastAsia"/>
              </w:rPr>
              <w:t>に対する</w:t>
            </w:r>
            <w:r w:rsidRPr="002553C2">
              <w:rPr>
                <w:rFonts w:hint="eastAsia"/>
              </w:rPr>
              <w:t>回答</w:t>
            </w:r>
          </w:p>
        </w:tc>
        <w:tc>
          <w:tcPr>
            <w:tcW w:w="4394" w:type="dxa"/>
            <w:vAlign w:val="center"/>
          </w:tcPr>
          <w:p w14:paraId="38056A03" w14:textId="6A26B2EA" w:rsidR="00247BF1" w:rsidRPr="002553C2" w:rsidRDefault="00965154" w:rsidP="00C101F3">
            <w:pPr>
              <w:spacing w:after="0" w:line="300" w:lineRule="exact"/>
              <w:jc w:val="both"/>
            </w:pPr>
            <w:r w:rsidRPr="002553C2">
              <w:rPr>
                <w:rFonts w:hint="eastAsia"/>
              </w:rPr>
              <w:t>令和</w:t>
            </w:r>
            <w:r w:rsidR="00150709">
              <w:rPr>
                <w:rFonts w:hint="eastAsia"/>
              </w:rPr>
              <w:t>７</w:t>
            </w:r>
            <w:r w:rsidRPr="002553C2">
              <w:rPr>
                <w:rFonts w:hint="eastAsia"/>
              </w:rPr>
              <w:t>年</w:t>
            </w:r>
            <w:r w:rsidR="00150709">
              <w:rPr>
                <w:rFonts w:hint="eastAsia"/>
              </w:rPr>
              <w:t>１</w:t>
            </w:r>
            <w:r w:rsidRPr="002553C2">
              <w:rPr>
                <w:rFonts w:hint="eastAsia"/>
              </w:rPr>
              <w:t>月</w:t>
            </w:r>
            <w:r w:rsidR="00150709">
              <w:rPr>
                <w:rFonts w:hint="eastAsia"/>
              </w:rPr>
              <w:t>２２</w:t>
            </w:r>
            <w:r w:rsidRPr="002553C2">
              <w:rPr>
                <w:rFonts w:hint="eastAsia"/>
              </w:rPr>
              <w:t>日（</w:t>
            </w:r>
            <w:r w:rsidR="00150709">
              <w:rPr>
                <w:rFonts w:hint="eastAsia"/>
              </w:rPr>
              <w:t>水</w:t>
            </w:r>
            <w:r w:rsidRPr="002553C2">
              <w:rPr>
                <w:rFonts w:hint="eastAsia"/>
              </w:rPr>
              <w:t>）</w:t>
            </w:r>
          </w:p>
        </w:tc>
      </w:tr>
      <w:tr w:rsidR="00FA5F72" w:rsidRPr="002553C2" w14:paraId="23AE7FD9" w14:textId="2703B900" w:rsidTr="00C101F3">
        <w:trPr>
          <w:trHeight w:val="397"/>
        </w:trPr>
        <w:tc>
          <w:tcPr>
            <w:tcW w:w="465" w:type="dxa"/>
            <w:vAlign w:val="center"/>
          </w:tcPr>
          <w:p w14:paraId="6B3D2482" w14:textId="6EDE6ED9" w:rsidR="00FA5F72" w:rsidRPr="002553C2" w:rsidRDefault="00FA5F72" w:rsidP="00042614">
            <w:pPr>
              <w:spacing w:after="0" w:line="240" w:lineRule="auto"/>
              <w:jc w:val="both"/>
            </w:pPr>
            <w:r w:rsidRPr="002553C2">
              <w:rPr>
                <w:rFonts w:hint="eastAsia"/>
              </w:rPr>
              <w:t>４</w:t>
            </w:r>
          </w:p>
        </w:tc>
        <w:tc>
          <w:tcPr>
            <w:tcW w:w="3816" w:type="dxa"/>
            <w:vAlign w:val="center"/>
          </w:tcPr>
          <w:p w14:paraId="6D1E9F41" w14:textId="62D95566" w:rsidR="00FA5F72" w:rsidRPr="002553C2" w:rsidRDefault="00FA5F72" w:rsidP="00C101F3">
            <w:pPr>
              <w:spacing w:after="0" w:line="300" w:lineRule="exact"/>
              <w:jc w:val="both"/>
            </w:pPr>
            <w:r w:rsidRPr="002553C2">
              <w:rPr>
                <w:rFonts w:hint="eastAsia"/>
              </w:rPr>
              <w:t>提案書類の提出期限</w:t>
            </w:r>
          </w:p>
        </w:tc>
        <w:tc>
          <w:tcPr>
            <w:tcW w:w="4394" w:type="dxa"/>
            <w:vAlign w:val="center"/>
          </w:tcPr>
          <w:p w14:paraId="54DCFB48" w14:textId="58328213" w:rsidR="00FA5F72" w:rsidRPr="002553C2" w:rsidRDefault="00FA5F72" w:rsidP="00C101F3">
            <w:pPr>
              <w:spacing w:after="0" w:line="300" w:lineRule="exact"/>
              <w:jc w:val="both"/>
            </w:pPr>
            <w:r w:rsidRPr="002553C2">
              <w:rPr>
                <w:rFonts w:hint="eastAsia"/>
              </w:rPr>
              <w:t>令和</w:t>
            </w:r>
            <w:r w:rsidR="00150709">
              <w:rPr>
                <w:rFonts w:hint="eastAsia"/>
              </w:rPr>
              <w:t>７</w:t>
            </w:r>
            <w:r w:rsidRPr="002553C2">
              <w:rPr>
                <w:rFonts w:hint="eastAsia"/>
              </w:rPr>
              <w:t>年</w:t>
            </w:r>
            <w:r w:rsidR="00150709">
              <w:rPr>
                <w:rFonts w:hint="eastAsia"/>
              </w:rPr>
              <w:t>１</w:t>
            </w:r>
            <w:r w:rsidRPr="002553C2">
              <w:rPr>
                <w:rFonts w:hint="eastAsia"/>
              </w:rPr>
              <w:t>月</w:t>
            </w:r>
            <w:r w:rsidR="00150709">
              <w:rPr>
                <w:rFonts w:hint="eastAsia"/>
              </w:rPr>
              <w:t>２８</w:t>
            </w:r>
            <w:r w:rsidRPr="002553C2">
              <w:rPr>
                <w:rFonts w:hint="eastAsia"/>
              </w:rPr>
              <w:t>日（</w:t>
            </w:r>
            <w:r w:rsidR="00150709">
              <w:rPr>
                <w:rFonts w:hint="eastAsia"/>
              </w:rPr>
              <w:t>火</w:t>
            </w:r>
            <w:r w:rsidRPr="002553C2">
              <w:rPr>
                <w:rFonts w:hint="eastAsia"/>
              </w:rPr>
              <w:t>）午後５時</w:t>
            </w:r>
          </w:p>
        </w:tc>
      </w:tr>
      <w:tr w:rsidR="00FA5F72" w:rsidRPr="002553C2" w14:paraId="15434CFA" w14:textId="77777777" w:rsidTr="00C101F3">
        <w:trPr>
          <w:trHeight w:val="397"/>
        </w:trPr>
        <w:tc>
          <w:tcPr>
            <w:tcW w:w="465" w:type="dxa"/>
            <w:vAlign w:val="center"/>
          </w:tcPr>
          <w:p w14:paraId="3CE8DCC6" w14:textId="7A3F48E6" w:rsidR="00FA5F72" w:rsidRPr="002553C2" w:rsidRDefault="00C101F3" w:rsidP="00042614">
            <w:pPr>
              <w:spacing w:after="0" w:line="240" w:lineRule="auto"/>
              <w:jc w:val="both"/>
            </w:pPr>
            <w:r w:rsidRPr="002553C2">
              <w:rPr>
                <w:rFonts w:hint="eastAsia"/>
              </w:rPr>
              <w:t>５</w:t>
            </w:r>
          </w:p>
        </w:tc>
        <w:tc>
          <w:tcPr>
            <w:tcW w:w="3816" w:type="dxa"/>
            <w:vAlign w:val="center"/>
          </w:tcPr>
          <w:p w14:paraId="4C6A597E" w14:textId="6FF01BDC" w:rsidR="00FA5F72" w:rsidRPr="002553C2" w:rsidRDefault="00FA5F72" w:rsidP="00C101F3">
            <w:pPr>
              <w:spacing w:after="0" w:line="300" w:lineRule="exact"/>
              <w:jc w:val="both"/>
            </w:pPr>
            <w:r w:rsidRPr="002553C2">
              <w:rPr>
                <w:rFonts w:hint="eastAsia"/>
              </w:rPr>
              <w:t>プレゼンテーション案内通知</w:t>
            </w:r>
          </w:p>
        </w:tc>
        <w:tc>
          <w:tcPr>
            <w:tcW w:w="4394" w:type="dxa"/>
            <w:vAlign w:val="center"/>
          </w:tcPr>
          <w:p w14:paraId="194850F7" w14:textId="70E1DB26" w:rsidR="00FA5F72" w:rsidRPr="002553C2" w:rsidRDefault="00FA5F72" w:rsidP="00C101F3">
            <w:pPr>
              <w:spacing w:after="0" w:line="300" w:lineRule="exact"/>
              <w:jc w:val="both"/>
            </w:pPr>
            <w:r w:rsidRPr="002553C2">
              <w:rPr>
                <w:rFonts w:hint="eastAsia"/>
              </w:rPr>
              <w:t>令和</w:t>
            </w:r>
            <w:r w:rsidR="002553C2">
              <w:rPr>
                <w:rFonts w:hint="eastAsia"/>
              </w:rPr>
              <w:t>７</w:t>
            </w:r>
            <w:r w:rsidRPr="002553C2">
              <w:rPr>
                <w:rFonts w:hint="eastAsia"/>
              </w:rPr>
              <w:t>年</w:t>
            </w:r>
            <w:r w:rsidR="00150709">
              <w:rPr>
                <w:rFonts w:hint="eastAsia"/>
              </w:rPr>
              <w:t>１</w:t>
            </w:r>
            <w:r w:rsidR="00E4506F" w:rsidRPr="002553C2">
              <w:rPr>
                <w:rFonts w:hint="eastAsia"/>
              </w:rPr>
              <w:t>月</w:t>
            </w:r>
            <w:r w:rsidR="00150709">
              <w:rPr>
                <w:rFonts w:hint="eastAsia"/>
              </w:rPr>
              <w:t>３０</w:t>
            </w:r>
            <w:r w:rsidRPr="002553C2">
              <w:rPr>
                <w:rFonts w:hint="eastAsia"/>
              </w:rPr>
              <w:t>日（</w:t>
            </w:r>
            <w:r w:rsidR="00150709">
              <w:rPr>
                <w:rFonts w:hint="eastAsia"/>
              </w:rPr>
              <w:t>木</w:t>
            </w:r>
            <w:r w:rsidRPr="002553C2">
              <w:rPr>
                <w:rFonts w:hint="eastAsia"/>
              </w:rPr>
              <w:t>）</w:t>
            </w:r>
          </w:p>
          <w:p w14:paraId="26F80E24" w14:textId="0656CE54" w:rsidR="00FA5F72" w:rsidRPr="002553C2" w:rsidRDefault="00FA5F72" w:rsidP="00C101F3">
            <w:pPr>
              <w:spacing w:after="0" w:line="300" w:lineRule="exact"/>
              <w:jc w:val="both"/>
            </w:pPr>
            <w:r w:rsidRPr="002553C2">
              <w:rPr>
                <w:rFonts w:hint="eastAsia"/>
              </w:rPr>
              <w:t xml:space="preserve">　※メールにて通知</w:t>
            </w:r>
          </w:p>
        </w:tc>
      </w:tr>
      <w:tr w:rsidR="00FA5F72" w:rsidRPr="002553C2" w14:paraId="079933C2" w14:textId="77777777" w:rsidTr="00C101F3">
        <w:trPr>
          <w:trHeight w:val="397"/>
        </w:trPr>
        <w:tc>
          <w:tcPr>
            <w:tcW w:w="465" w:type="dxa"/>
            <w:vAlign w:val="center"/>
          </w:tcPr>
          <w:p w14:paraId="1BCCA2F8" w14:textId="2C958844" w:rsidR="00FA5F72" w:rsidRPr="002553C2" w:rsidRDefault="00C101F3" w:rsidP="00042614">
            <w:pPr>
              <w:spacing w:after="0" w:line="240" w:lineRule="auto"/>
              <w:jc w:val="both"/>
            </w:pPr>
            <w:r w:rsidRPr="002553C2">
              <w:rPr>
                <w:rFonts w:hint="eastAsia"/>
              </w:rPr>
              <w:t>６</w:t>
            </w:r>
          </w:p>
        </w:tc>
        <w:tc>
          <w:tcPr>
            <w:tcW w:w="3816" w:type="dxa"/>
            <w:vAlign w:val="center"/>
          </w:tcPr>
          <w:p w14:paraId="26233019" w14:textId="77777777" w:rsidR="00FA5F72" w:rsidRPr="002553C2" w:rsidRDefault="00FA5F72" w:rsidP="00C101F3">
            <w:pPr>
              <w:spacing w:after="0" w:line="300" w:lineRule="exact"/>
              <w:jc w:val="both"/>
            </w:pPr>
            <w:r w:rsidRPr="002553C2">
              <w:rPr>
                <w:rFonts w:hint="eastAsia"/>
              </w:rPr>
              <w:t>選定委員会による審査</w:t>
            </w:r>
          </w:p>
          <w:p w14:paraId="1494D4DF" w14:textId="2EF9010E" w:rsidR="00FA5F72" w:rsidRPr="002553C2" w:rsidRDefault="00FA5F72" w:rsidP="00C101F3">
            <w:pPr>
              <w:spacing w:after="0" w:line="300" w:lineRule="exact"/>
              <w:jc w:val="both"/>
            </w:pPr>
            <w:r w:rsidRPr="002553C2">
              <w:rPr>
                <w:rFonts w:hint="eastAsia"/>
              </w:rPr>
              <w:t>（プレゼンテーション含む）</w:t>
            </w:r>
          </w:p>
        </w:tc>
        <w:tc>
          <w:tcPr>
            <w:tcW w:w="4394" w:type="dxa"/>
            <w:vAlign w:val="center"/>
          </w:tcPr>
          <w:p w14:paraId="2CB71B25" w14:textId="25A5DDCE" w:rsidR="00FA5F72" w:rsidRPr="002553C2" w:rsidRDefault="00FA5F72" w:rsidP="00C101F3">
            <w:pPr>
              <w:spacing w:after="0" w:line="300" w:lineRule="exact"/>
              <w:jc w:val="both"/>
            </w:pPr>
            <w:r w:rsidRPr="002553C2">
              <w:rPr>
                <w:rFonts w:hint="eastAsia"/>
              </w:rPr>
              <w:t>令和</w:t>
            </w:r>
            <w:r w:rsidR="002553C2">
              <w:rPr>
                <w:rFonts w:hint="eastAsia"/>
              </w:rPr>
              <w:t>７年</w:t>
            </w:r>
            <w:r w:rsidR="00150709">
              <w:rPr>
                <w:rFonts w:hint="eastAsia"/>
              </w:rPr>
              <w:t>２</w:t>
            </w:r>
            <w:r w:rsidRPr="002553C2">
              <w:rPr>
                <w:rFonts w:hint="eastAsia"/>
              </w:rPr>
              <w:t>月</w:t>
            </w:r>
            <w:r w:rsidR="00150709">
              <w:rPr>
                <w:rFonts w:hint="eastAsia"/>
              </w:rPr>
              <w:t>３</w:t>
            </w:r>
            <w:r w:rsidRPr="002553C2">
              <w:rPr>
                <w:rFonts w:hint="eastAsia"/>
              </w:rPr>
              <w:t>日（</w:t>
            </w:r>
            <w:r w:rsidR="00150709">
              <w:rPr>
                <w:rFonts w:hint="eastAsia"/>
              </w:rPr>
              <w:t>月</w:t>
            </w:r>
            <w:r w:rsidRPr="002553C2">
              <w:rPr>
                <w:rFonts w:hint="eastAsia"/>
              </w:rPr>
              <w:t>）</w:t>
            </w:r>
          </w:p>
        </w:tc>
      </w:tr>
      <w:tr w:rsidR="00FA5F72" w:rsidRPr="002553C2" w14:paraId="48445E97" w14:textId="77777777" w:rsidTr="00C101F3">
        <w:trPr>
          <w:trHeight w:val="397"/>
        </w:trPr>
        <w:tc>
          <w:tcPr>
            <w:tcW w:w="465" w:type="dxa"/>
            <w:vAlign w:val="center"/>
          </w:tcPr>
          <w:p w14:paraId="18201C0C" w14:textId="6D02EDB2" w:rsidR="00FA5F72" w:rsidRPr="002553C2" w:rsidRDefault="00C101F3" w:rsidP="00042614">
            <w:pPr>
              <w:spacing w:after="0" w:line="240" w:lineRule="auto"/>
              <w:jc w:val="both"/>
            </w:pPr>
            <w:r w:rsidRPr="002553C2">
              <w:rPr>
                <w:rFonts w:hint="eastAsia"/>
              </w:rPr>
              <w:t>７</w:t>
            </w:r>
          </w:p>
        </w:tc>
        <w:tc>
          <w:tcPr>
            <w:tcW w:w="3816" w:type="dxa"/>
            <w:vAlign w:val="center"/>
          </w:tcPr>
          <w:p w14:paraId="22E0B654" w14:textId="507DD713" w:rsidR="00FA5F72" w:rsidRPr="002553C2" w:rsidRDefault="00FA5F72" w:rsidP="00C101F3">
            <w:pPr>
              <w:spacing w:after="0" w:line="300" w:lineRule="exact"/>
              <w:jc w:val="both"/>
            </w:pPr>
            <w:r w:rsidRPr="002553C2">
              <w:rPr>
                <w:rFonts w:hint="eastAsia"/>
              </w:rPr>
              <w:t>審査結果通知・公表</w:t>
            </w:r>
          </w:p>
        </w:tc>
        <w:tc>
          <w:tcPr>
            <w:tcW w:w="4394" w:type="dxa"/>
            <w:vAlign w:val="center"/>
          </w:tcPr>
          <w:p w14:paraId="21BF7050" w14:textId="7DDB9A19" w:rsidR="00FA5F72" w:rsidRPr="002553C2" w:rsidRDefault="00FA5F72" w:rsidP="00C101F3">
            <w:pPr>
              <w:spacing w:after="0" w:line="300" w:lineRule="exact"/>
              <w:jc w:val="both"/>
            </w:pPr>
            <w:r w:rsidRPr="002553C2">
              <w:rPr>
                <w:rFonts w:hint="eastAsia"/>
              </w:rPr>
              <w:t>令和</w:t>
            </w:r>
            <w:r w:rsidR="002553C2">
              <w:rPr>
                <w:rFonts w:hint="eastAsia"/>
              </w:rPr>
              <w:t>７</w:t>
            </w:r>
            <w:r w:rsidRPr="002553C2">
              <w:rPr>
                <w:rFonts w:hint="eastAsia"/>
              </w:rPr>
              <w:t>年</w:t>
            </w:r>
            <w:r w:rsidR="00150709">
              <w:rPr>
                <w:rFonts w:hint="eastAsia"/>
              </w:rPr>
              <w:t>２</w:t>
            </w:r>
            <w:r w:rsidRPr="002553C2">
              <w:t>月</w:t>
            </w:r>
            <w:r w:rsidR="00150709">
              <w:rPr>
                <w:rFonts w:hint="eastAsia"/>
              </w:rPr>
              <w:t>７</w:t>
            </w:r>
            <w:r w:rsidRPr="002553C2">
              <w:t>日（</w:t>
            </w:r>
            <w:r w:rsidR="00150709">
              <w:rPr>
                <w:rFonts w:hint="eastAsia"/>
              </w:rPr>
              <w:t>金</w:t>
            </w:r>
            <w:r w:rsidRPr="002553C2">
              <w:t>）</w:t>
            </w:r>
            <w:r w:rsidR="00B47178">
              <w:rPr>
                <w:rFonts w:hint="eastAsia"/>
              </w:rPr>
              <w:t>（予定）</w:t>
            </w:r>
          </w:p>
        </w:tc>
      </w:tr>
      <w:tr w:rsidR="00FA5F72" w:rsidRPr="002553C2" w14:paraId="073DA0D1" w14:textId="77777777" w:rsidTr="00C101F3">
        <w:trPr>
          <w:trHeight w:val="397"/>
        </w:trPr>
        <w:tc>
          <w:tcPr>
            <w:tcW w:w="465" w:type="dxa"/>
            <w:vAlign w:val="center"/>
          </w:tcPr>
          <w:p w14:paraId="6BD09DC1" w14:textId="68CCF2E6" w:rsidR="00FA5F72" w:rsidRPr="002553C2" w:rsidRDefault="00C101F3" w:rsidP="00042614">
            <w:pPr>
              <w:spacing w:after="0" w:line="240" w:lineRule="auto"/>
              <w:jc w:val="both"/>
            </w:pPr>
            <w:r w:rsidRPr="002553C2">
              <w:rPr>
                <w:rFonts w:hint="eastAsia"/>
              </w:rPr>
              <w:t>８</w:t>
            </w:r>
          </w:p>
        </w:tc>
        <w:tc>
          <w:tcPr>
            <w:tcW w:w="3816" w:type="dxa"/>
            <w:vAlign w:val="center"/>
          </w:tcPr>
          <w:p w14:paraId="3D40F65D" w14:textId="4A3401EA" w:rsidR="00FA5F72" w:rsidRPr="002553C2" w:rsidRDefault="00FA5F72" w:rsidP="00C101F3">
            <w:pPr>
              <w:spacing w:after="0" w:line="300" w:lineRule="exact"/>
              <w:jc w:val="both"/>
            </w:pPr>
            <w:r w:rsidRPr="002553C2">
              <w:rPr>
                <w:rFonts w:hint="eastAsia"/>
              </w:rPr>
              <w:t>契約締結</w:t>
            </w:r>
          </w:p>
        </w:tc>
        <w:tc>
          <w:tcPr>
            <w:tcW w:w="4394" w:type="dxa"/>
            <w:vAlign w:val="center"/>
          </w:tcPr>
          <w:p w14:paraId="0038345E" w14:textId="7B73B474" w:rsidR="00FA5F72" w:rsidRPr="002553C2" w:rsidRDefault="00FA5F72" w:rsidP="00C101F3">
            <w:pPr>
              <w:spacing w:after="0" w:line="300" w:lineRule="exact"/>
              <w:jc w:val="both"/>
            </w:pPr>
            <w:r w:rsidRPr="002553C2">
              <w:rPr>
                <w:rFonts w:hint="eastAsia"/>
              </w:rPr>
              <w:t>令和</w:t>
            </w:r>
            <w:r w:rsidR="002553C2">
              <w:rPr>
                <w:rFonts w:hint="eastAsia"/>
              </w:rPr>
              <w:t>７</w:t>
            </w:r>
            <w:r w:rsidRPr="002553C2">
              <w:rPr>
                <w:rFonts w:hint="eastAsia"/>
              </w:rPr>
              <w:t>年</w:t>
            </w:r>
            <w:r w:rsidR="00D961E6">
              <w:rPr>
                <w:rFonts w:hint="eastAsia"/>
              </w:rPr>
              <w:t>２</w:t>
            </w:r>
            <w:r w:rsidRPr="002553C2">
              <w:rPr>
                <w:rFonts w:hint="eastAsia"/>
              </w:rPr>
              <w:t>月</w:t>
            </w:r>
            <w:r w:rsidR="00150709">
              <w:rPr>
                <w:rFonts w:hint="eastAsia"/>
              </w:rPr>
              <w:t>１０日（月）</w:t>
            </w:r>
            <w:r w:rsidR="00681C83" w:rsidRPr="002553C2">
              <w:rPr>
                <w:rFonts w:hint="eastAsia"/>
              </w:rPr>
              <w:t>（予定）</w:t>
            </w:r>
          </w:p>
        </w:tc>
      </w:tr>
    </w:tbl>
    <w:p w14:paraId="366A82AB" w14:textId="219D0311" w:rsidR="006B7365" w:rsidRPr="001A04CF" w:rsidRDefault="006B7365" w:rsidP="006B7365">
      <w:pPr>
        <w:spacing w:after="0" w:line="240" w:lineRule="auto"/>
        <w:rPr>
          <w:b/>
          <w:bCs/>
        </w:rPr>
      </w:pPr>
      <w:r w:rsidRPr="002553C2">
        <w:rPr>
          <w:rFonts w:hint="eastAsia"/>
        </w:rPr>
        <w:t xml:space="preserve">　　</w:t>
      </w:r>
      <w:r w:rsidRPr="001A04CF">
        <w:rPr>
          <w:rFonts w:hint="eastAsia"/>
          <w:b/>
          <w:bCs/>
        </w:rPr>
        <w:t>※日程は変更になる場合があります。</w:t>
      </w:r>
    </w:p>
    <w:p w14:paraId="29CD5479" w14:textId="77777777" w:rsidR="002539D5" w:rsidRPr="002553C2" w:rsidRDefault="002539D5" w:rsidP="009F090E">
      <w:pPr>
        <w:spacing w:after="0" w:line="200" w:lineRule="exact"/>
        <w:jc w:val="both"/>
      </w:pPr>
    </w:p>
    <w:p w14:paraId="70727557" w14:textId="591D7D80" w:rsidR="00A607A6" w:rsidRPr="002553C2" w:rsidRDefault="007A34CD" w:rsidP="00A20FEF">
      <w:pPr>
        <w:spacing w:after="0" w:line="240" w:lineRule="auto"/>
        <w:jc w:val="both"/>
        <w:rPr>
          <w:b/>
          <w:bCs/>
        </w:rPr>
      </w:pPr>
      <w:r w:rsidRPr="002553C2">
        <w:rPr>
          <w:rFonts w:hint="eastAsia"/>
          <w:b/>
          <w:bCs/>
        </w:rPr>
        <w:t>１０</w:t>
      </w:r>
      <w:r w:rsidR="001975A9" w:rsidRPr="002553C2">
        <w:rPr>
          <w:rFonts w:hint="eastAsia"/>
          <w:b/>
          <w:bCs/>
        </w:rPr>
        <w:t xml:space="preserve">　</w:t>
      </w:r>
      <w:r w:rsidR="00A607A6" w:rsidRPr="002553C2">
        <w:rPr>
          <w:rFonts w:hint="eastAsia"/>
          <w:b/>
          <w:bCs/>
        </w:rPr>
        <w:t>問合せ</w:t>
      </w:r>
      <w:r w:rsidR="00F91A45" w:rsidRPr="002553C2">
        <w:rPr>
          <w:rFonts w:hint="eastAsia"/>
          <w:b/>
          <w:bCs/>
        </w:rPr>
        <w:t>及び提出先</w:t>
      </w:r>
    </w:p>
    <w:p w14:paraId="57DC09C9" w14:textId="0DBA5907" w:rsidR="00AF7EBF" w:rsidRPr="002553C2" w:rsidRDefault="00335422" w:rsidP="00A20FEF">
      <w:pPr>
        <w:spacing w:after="0" w:line="240" w:lineRule="auto"/>
        <w:ind w:firstLineChars="200" w:firstLine="504"/>
        <w:jc w:val="both"/>
      </w:pPr>
      <w:r w:rsidRPr="002553C2">
        <w:rPr>
          <w:rFonts w:hint="eastAsia"/>
        </w:rPr>
        <w:t>担 当 課</w:t>
      </w:r>
      <w:r w:rsidR="00AF7EBF" w:rsidRPr="002553C2">
        <w:t>：八代市</w:t>
      </w:r>
      <w:r w:rsidR="00D961E6">
        <w:rPr>
          <w:rFonts w:hint="eastAsia"/>
        </w:rPr>
        <w:t>健康福祉部</w:t>
      </w:r>
      <w:r w:rsidR="00AF7EBF" w:rsidRPr="002553C2">
        <w:rPr>
          <w:rFonts w:hint="eastAsia"/>
        </w:rPr>
        <w:t xml:space="preserve"> </w:t>
      </w:r>
      <w:r w:rsidR="00D961E6">
        <w:rPr>
          <w:rFonts w:hint="eastAsia"/>
        </w:rPr>
        <w:t>重点支援給付金事業推進室</w:t>
      </w:r>
      <w:r w:rsidR="00AF7EBF" w:rsidRPr="002553C2">
        <w:t>（</w:t>
      </w:r>
      <w:r w:rsidR="00AF7EBF" w:rsidRPr="002553C2">
        <w:rPr>
          <w:rFonts w:hint="eastAsia"/>
        </w:rPr>
        <w:t>本庁舎</w:t>
      </w:r>
      <w:r w:rsidR="00D961E6">
        <w:rPr>
          <w:rFonts w:hint="eastAsia"/>
        </w:rPr>
        <w:t>２</w:t>
      </w:r>
      <w:r w:rsidR="00AF7EBF" w:rsidRPr="002553C2">
        <w:t>階）</w:t>
      </w:r>
    </w:p>
    <w:p w14:paraId="539EF85F" w14:textId="034D3CC6" w:rsidR="00335422" w:rsidRPr="002553C2" w:rsidRDefault="00335422" w:rsidP="00A20FEF">
      <w:pPr>
        <w:spacing w:after="0" w:line="240" w:lineRule="auto"/>
        <w:ind w:firstLineChars="100" w:firstLine="252"/>
        <w:jc w:val="both"/>
      </w:pPr>
      <w:r w:rsidRPr="002553C2">
        <w:rPr>
          <w:rFonts w:hint="eastAsia"/>
        </w:rPr>
        <w:t xml:space="preserve">　担　　当：</w:t>
      </w:r>
      <w:r w:rsidR="00D961E6">
        <w:rPr>
          <w:rFonts w:hint="eastAsia"/>
        </w:rPr>
        <w:t>窪田、西岡、前田</w:t>
      </w:r>
    </w:p>
    <w:p w14:paraId="2F704CD8" w14:textId="4C350CF1" w:rsidR="00AF7EBF" w:rsidRPr="002553C2" w:rsidRDefault="00AF7EBF" w:rsidP="00A20FEF">
      <w:pPr>
        <w:spacing w:after="0" w:line="240" w:lineRule="auto"/>
        <w:jc w:val="both"/>
      </w:pPr>
      <w:r w:rsidRPr="002553C2">
        <w:rPr>
          <w:rFonts w:hint="eastAsia"/>
        </w:rPr>
        <w:t xml:space="preserve">　　住　　所：〒</w:t>
      </w:r>
      <w:r w:rsidRPr="002553C2">
        <w:t>866-8601</w:t>
      </w:r>
    </w:p>
    <w:p w14:paraId="0240D8BC" w14:textId="76CC16C3" w:rsidR="00AF7EBF" w:rsidRPr="002553C2" w:rsidRDefault="00AF7EBF" w:rsidP="00A20FEF">
      <w:pPr>
        <w:spacing w:after="0" w:line="240" w:lineRule="auto"/>
        <w:jc w:val="both"/>
      </w:pPr>
      <w:r w:rsidRPr="002553C2">
        <w:rPr>
          <w:rFonts w:hint="eastAsia"/>
        </w:rPr>
        <w:t xml:space="preserve">　　　　　　　</w:t>
      </w:r>
      <w:r w:rsidR="00335422" w:rsidRPr="002553C2">
        <w:rPr>
          <w:rFonts w:hint="eastAsia"/>
        </w:rPr>
        <w:t>熊本県</w:t>
      </w:r>
      <w:r w:rsidRPr="002553C2">
        <w:rPr>
          <w:rFonts w:hint="eastAsia"/>
        </w:rPr>
        <w:t>八代市松江城町</w:t>
      </w:r>
      <w:r w:rsidR="00BF31AD" w:rsidRPr="002553C2">
        <w:rPr>
          <w:rFonts w:hint="eastAsia"/>
        </w:rPr>
        <w:t>1</w:t>
      </w:r>
      <w:r w:rsidRPr="002553C2">
        <w:rPr>
          <w:rFonts w:hint="eastAsia"/>
        </w:rPr>
        <w:t>番</w:t>
      </w:r>
      <w:r w:rsidR="00BF31AD" w:rsidRPr="002553C2">
        <w:rPr>
          <w:rFonts w:hint="eastAsia"/>
        </w:rPr>
        <w:t>25</w:t>
      </w:r>
      <w:r w:rsidRPr="002553C2">
        <w:rPr>
          <w:rFonts w:hint="eastAsia"/>
        </w:rPr>
        <w:t>号</w:t>
      </w:r>
    </w:p>
    <w:p w14:paraId="0CC744BF" w14:textId="16EDF46B" w:rsidR="00AF7EBF" w:rsidRPr="002553C2" w:rsidRDefault="00AF7EBF" w:rsidP="00A20FEF">
      <w:pPr>
        <w:spacing w:after="0" w:line="240" w:lineRule="auto"/>
        <w:ind w:firstLineChars="100" w:firstLine="252"/>
        <w:jc w:val="both"/>
      </w:pPr>
      <w:r w:rsidRPr="002553C2">
        <w:rPr>
          <w:rFonts w:hint="eastAsia"/>
        </w:rPr>
        <w:t xml:space="preserve">　電　　話：</w:t>
      </w:r>
      <w:r w:rsidRPr="002553C2">
        <w:t>0965-</w:t>
      </w:r>
      <w:r w:rsidR="00D961E6">
        <w:rPr>
          <w:rFonts w:hint="eastAsia"/>
        </w:rPr>
        <w:t>45</w:t>
      </w:r>
      <w:r w:rsidRPr="002553C2">
        <w:t>-</w:t>
      </w:r>
      <w:r w:rsidR="00D961E6">
        <w:rPr>
          <w:rFonts w:hint="eastAsia"/>
        </w:rPr>
        <w:t>5558</w:t>
      </w:r>
      <w:r w:rsidRPr="002553C2">
        <w:t>（直通）</w:t>
      </w:r>
    </w:p>
    <w:p w14:paraId="53A4F974" w14:textId="6B4EF5B4" w:rsidR="00AF7EBF" w:rsidRPr="002553C2" w:rsidRDefault="00AF7EBF" w:rsidP="00A20FEF">
      <w:pPr>
        <w:spacing w:after="0" w:line="240" w:lineRule="auto"/>
        <w:jc w:val="both"/>
      </w:pPr>
      <w:r w:rsidRPr="002553C2">
        <w:rPr>
          <w:rFonts w:hint="eastAsia"/>
        </w:rPr>
        <w:t xml:space="preserve">　　Ｆ</w:t>
      </w:r>
      <w:r w:rsidRPr="002553C2">
        <w:t xml:space="preserve"> Ａ Ｘ：0965-</w:t>
      </w:r>
      <w:r w:rsidR="00D961E6" w:rsidRPr="00D961E6">
        <w:t>35-0296</w:t>
      </w:r>
    </w:p>
    <w:p w14:paraId="7B02AC19" w14:textId="131AFF21" w:rsidR="00AF7EBF" w:rsidRPr="002553C2" w:rsidRDefault="00AF7EBF" w:rsidP="00A20FEF">
      <w:pPr>
        <w:spacing w:after="0" w:line="240" w:lineRule="auto"/>
        <w:ind w:firstLineChars="100" w:firstLine="252"/>
        <w:jc w:val="both"/>
      </w:pPr>
      <w:r w:rsidRPr="002553C2">
        <w:rPr>
          <w:rFonts w:hint="eastAsia"/>
        </w:rPr>
        <w:t xml:space="preserve">　ﾒｰﾙｱﾄﾞﾚｽ：</w:t>
      </w:r>
      <w:r w:rsidR="00D961E6">
        <w:rPr>
          <w:rFonts w:hint="eastAsia"/>
        </w:rPr>
        <w:t>kyufu</w:t>
      </w:r>
      <w:r w:rsidR="00F91A45" w:rsidRPr="002553C2">
        <w:t>@city.yatsushiro.lg.jp</w:t>
      </w:r>
    </w:p>
    <w:sectPr w:rsidR="00AF7EBF" w:rsidRPr="002553C2" w:rsidSect="000718D6">
      <w:footerReference w:type="default" r:id="rId8"/>
      <w:pgSz w:w="11906" w:h="16838" w:code="9"/>
      <w:pgMar w:top="1134" w:right="1474" w:bottom="1134" w:left="1474" w:header="851" w:footer="567" w:gutter="0"/>
      <w:cols w:space="425"/>
      <w:docGrid w:type="linesAndChars" w:linePitch="36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C34F" w14:textId="77777777" w:rsidR="00630774" w:rsidRDefault="00630774" w:rsidP="0080457E">
      <w:pPr>
        <w:spacing w:after="0" w:line="240" w:lineRule="auto"/>
      </w:pPr>
      <w:r>
        <w:separator/>
      </w:r>
    </w:p>
  </w:endnote>
  <w:endnote w:type="continuationSeparator" w:id="0">
    <w:p w14:paraId="71C4C9F8" w14:textId="77777777" w:rsidR="00630774" w:rsidRDefault="00630774" w:rsidP="0080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611889069"/>
      <w:docPartObj>
        <w:docPartGallery w:val="Page Numbers (Bottom of Page)"/>
        <w:docPartUnique/>
      </w:docPartObj>
    </w:sdtPr>
    <w:sdtEndPr/>
    <w:sdtContent>
      <w:p w14:paraId="4745A7E8" w14:textId="244D9A5B" w:rsidR="0080457E" w:rsidRPr="0080457E" w:rsidRDefault="0080457E" w:rsidP="0080457E">
        <w:pPr>
          <w:pStyle w:val="ac"/>
          <w:jc w:val="center"/>
          <w:rPr>
            <w:sz w:val="22"/>
            <w:szCs w:val="22"/>
          </w:rPr>
        </w:pPr>
        <w:r w:rsidRPr="0080457E">
          <w:rPr>
            <w:rFonts w:hint="eastAsia"/>
            <w:sz w:val="22"/>
            <w:szCs w:val="22"/>
          </w:rPr>
          <w:t>-</w:t>
        </w:r>
        <w:r>
          <w:rPr>
            <w:sz w:val="22"/>
            <w:szCs w:val="22"/>
          </w:rPr>
          <w:t xml:space="preserve"> </w:t>
        </w:r>
        <w:r w:rsidRPr="0080457E">
          <w:rPr>
            <w:sz w:val="22"/>
            <w:szCs w:val="22"/>
          </w:rPr>
          <w:fldChar w:fldCharType="begin"/>
        </w:r>
        <w:r w:rsidRPr="0080457E">
          <w:rPr>
            <w:sz w:val="22"/>
            <w:szCs w:val="22"/>
          </w:rPr>
          <w:instrText>PAGE   \* MERGEFORMAT</w:instrText>
        </w:r>
        <w:r w:rsidRPr="0080457E">
          <w:rPr>
            <w:sz w:val="22"/>
            <w:szCs w:val="22"/>
          </w:rPr>
          <w:fldChar w:fldCharType="separate"/>
        </w:r>
        <w:r w:rsidRPr="0080457E">
          <w:rPr>
            <w:sz w:val="22"/>
            <w:szCs w:val="22"/>
            <w:lang w:val="ja-JP"/>
          </w:rPr>
          <w:t>2</w:t>
        </w:r>
        <w:r w:rsidRPr="0080457E">
          <w:rPr>
            <w:sz w:val="22"/>
            <w:szCs w:val="22"/>
          </w:rPr>
          <w:fldChar w:fldCharType="end"/>
        </w:r>
        <w:r>
          <w:rPr>
            <w:rFonts w:hint="eastAsia"/>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50FB" w14:textId="77777777" w:rsidR="00630774" w:rsidRDefault="00630774" w:rsidP="0080457E">
      <w:pPr>
        <w:spacing w:after="0" w:line="240" w:lineRule="auto"/>
      </w:pPr>
      <w:r>
        <w:rPr>
          <w:rFonts w:hint="eastAsia"/>
        </w:rPr>
        <w:separator/>
      </w:r>
    </w:p>
  </w:footnote>
  <w:footnote w:type="continuationSeparator" w:id="0">
    <w:p w14:paraId="1A9888BF" w14:textId="77777777" w:rsidR="00630774" w:rsidRDefault="00630774" w:rsidP="00804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DFB"/>
    <w:multiLevelType w:val="hybridMultilevel"/>
    <w:tmpl w:val="FA789430"/>
    <w:lvl w:ilvl="0" w:tplc="203C12AE">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28D814AA"/>
    <w:multiLevelType w:val="hybridMultilevel"/>
    <w:tmpl w:val="2B909694"/>
    <w:lvl w:ilvl="0" w:tplc="BB9A74FA">
      <w:start w:val="1"/>
      <w:numFmt w:val="decimalEnclosedCircle"/>
      <w:lvlText w:val="%1"/>
      <w:lvlJc w:val="left"/>
      <w:pPr>
        <w:ind w:left="1116" w:hanging="360"/>
      </w:pPr>
      <w:rPr>
        <w:rFonts w:hint="default"/>
      </w:rPr>
    </w:lvl>
    <w:lvl w:ilvl="1" w:tplc="04090017" w:tentative="1">
      <w:start w:val="1"/>
      <w:numFmt w:val="aiueoFullWidth"/>
      <w:lvlText w:val="(%2)"/>
      <w:lvlJc w:val="left"/>
      <w:pPr>
        <w:ind w:left="1636" w:hanging="440"/>
      </w:pPr>
    </w:lvl>
    <w:lvl w:ilvl="2" w:tplc="04090011" w:tentative="1">
      <w:start w:val="1"/>
      <w:numFmt w:val="decimalEnclosedCircle"/>
      <w:lvlText w:val="%3"/>
      <w:lvlJc w:val="left"/>
      <w:pPr>
        <w:ind w:left="2076" w:hanging="440"/>
      </w:pPr>
    </w:lvl>
    <w:lvl w:ilvl="3" w:tplc="0409000F" w:tentative="1">
      <w:start w:val="1"/>
      <w:numFmt w:val="decimal"/>
      <w:lvlText w:val="%4."/>
      <w:lvlJc w:val="left"/>
      <w:pPr>
        <w:ind w:left="2516" w:hanging="440"/>
      </w:pPr>
    </w:lvl>
    <w:lvl w:ilvl="4" w:tplc="04090017" w:tentative="1">
      <w:start w:val="1"/>
      <w:numFmt w:val="aiueoFullWidth"/>
      <w:lvlText w:val="(%5)"/>
      <w:lvlJc w:val="left"/>
      <w:pPr>
        <w:ind w:left="2956" w:hanging="440"/>
      </w:pPr>
    </w:lvl>
    <w:lvl w:ilvl="5" w:tplc="04090011" w:tentative="1">
      <w:start w:val="1"/>
      <w:numFmt w:val="decimalEnclosedCircle"/>
      <w:lvlText w:val="%6"/>
      <w:lvlJc w:val="left"/>
      <w:pPr>
        <w:ind w:left="3396" w:hanging="440"/>
      </w:pPr>
    </w:lvl>
    <w:lvl w:ilvl="6" w:tplc="0409000F" w:tentative="1">
      <w:start w:val="1"/>
      <w:numFmt w:val="decimal"/>
      <w:lvlText w:val="%7."/>
      <w:lvlJc w:val="left"/>
      <w:pPr>
        <w:ind w:left="3836" w:hanging="440"/>
      </w:pPr>
    </w:lvl>
    <w:lvl w:ilvl="7" w:tplc="04090017" w:tentative="1">
      <w:start w:val="1"/>
      <w:numFmt w:val="aiueoFullWidth"/>
      <w:lvlText w:val="(%8)"/>
      <w:lvlJc w:val="left"/>
      <w:pPr>
        <w:ind w:left="4276" w:hanging="440"/>
      </w:pPr>
    </w:lvl>
    <w:lvl w:ilvl="8" w:tplc="04090011" w:tentative="1">
      <w:start w:val="1"/>
      <w:numFmt w:val="decimalEnclosedCircle"/>
      <w:lvlText w:val="%9"/>
      <w:lvlJc w:val="left"/>
      <w:pPr>
        <w:ind w:left="4716" w:hanging="440"/>
      </w:pPr>
    </w:lvl>
  </w:abstractNum>
  <w:abstractNum w:abstractNumId="2" w15:restartNumberingAfterBreak="0">
    <w:nsid w:val="2B19241A"/>
    <w:multiLevelType w:val="hybridMultilevel"/>
    <w:tmpl w:val="0A247370"/>
    <w:lvl w:ilvl="0" w:tplc="01F21C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5E39BC"/>
    <w:multiLevelType w:val="hybridMultilevel"/>
    <w:tmpl w:val="76B468A6"/>
    <w:lvl w:ilvl="0" w:tplc="514C4F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30518E"/>
    <w:multiLevelType w:val="hybridMultilevel"/>
    <w:tmpl w:val="C9380498"/>
    <w:lvl w:ilvl="0" w:tplc="4AB80A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8737677"/>
    <w:multiLevelType w:val="hybridMultilevel"/>
    <w:tmpl w:val="17F8F5C8"/>
    <w:lvl w:ilvl="0" w:tplc="D4CE73A6">
      <w:start w:val="1"/>
      <w:numFmt w:val="decimalEnclosedCircle"/>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6" w15:restartNumberingAfterBreak="0">
    <w:nsid w:val="59880814"/>
    <w:multiLevelType w:val="hybridMultilevel"/>
    <w:tmpl w:val="7C9251B4"/>
    <w:lvl w:ilvl="0" w:tplc="21806CA6">
      <w:start w:val="2"/>
      <w:numFmt w:val="decimalEnclosedCircle"/>
      <w:lvlText w:val="%1"/>
      <w:lvlJc w:val="left"/>
      <w:pPr>
        <w:ind w:left="1116" w:hanging="360"/>
      </w:pPr>
      <w:rPr>
        <w:rFonts w:hint="default"/>
      </w:rPr>
    </w:lvl>
    <w:lvl w:ilvl="1" w:tplc="04090017" w:tentative="1">
      <w:start w:val="1"/>
      <w:numFmt w:val="aiueoFullWidth"/>
      <w:lvlText w:val="(%2)"/>
      <w:lvlJc w:val="left"/>
      <w:pPr>
        <w:ind w:left="1636" w:hanging="440"/>
      </w:pPr>
    </w:lvl>
    <w:lvl w:ilvl="2" w:tplc="04090011" w:tentative="1">
      <w:start w:val="1"/>
      <w:numFmt w:val="decimalEnclosedCircle"/>
      <w:lvlText w:val="%3"/>
      <w:lvlJc w:val="left"/>
      <w:pPr>
        <w:ind w:left="2076" w:hanging="440"/>
      </w:pPr>
    </w:lvl>
    <w:lvl w:ilvl="3" w:tplc="0409000F" w:tentative="1">
      <w:start w:val="1"/>
      <w:numFmt w:val="decimal"/>
      <w:lvlText w:val="%4."/>
      <w:lvlJc w:val="left"/>
      <w:pPr>
        <w:ind w:left="2516" w:hanging="440"/>
      </w:pPr>
    </w:lvl>
    <w:lvl w:ilvl="4" w:tplc="04090017" w:tentative="1">
      <w:start w:val="1"/>
      <w:numFmt w:val="aiueoFullWidth"/>
      <w:lvlText w:val="(%5)"/>
      <w:lvlJc w:val="left"/>
      <w:pPr>
        <w:ind w:left="2956" w:hanging="440"/>
      </w:pPr>
    </w:lvl>
    <w:lvl w:ilvl="5" w:tplc="04090011" w:tentative="1">
      <w:start w:val="1"/>
      <w:numFmt w:val="decimalEnclosedCircle"/>
      <w:lvlText w:val="%6"/>
      <w:lvlJc w:val="left"/>
      <w:pPr>
        <w:ind w:left="3396" w:hanging="440"/>
      </w:pPr>
    </w:lvl>
    <w:lvl w:ilvl="6" w:tplc="0409000F" w:tentative="1">
      <w:start w:val="1"/>
      <w:numFmt w:val="decimal"/>
      <w:lvlText w:val="%7."/>
      <w:lvlJc w:val="left"/>
      <w:pPr>
        <w:ind w:left="3836" w:hanging="440"/>
      </w:pPr>
    </w:lvl>
    <w:lvl w:ilvl="7" w:tplc="04090017" w:tentative="1">
      <w:start w:val="1"/>
      <w:numFmt w:val="aiueoFullWidth"/>
      <w:lvlText w:val="(%8)"/>
      <w:lvlJc w:val="left"/>
      <w:pPr>
        <w:ind w:left="4276" w:hanging="440"/>
      </w:pPr>
    </w:lvl>
    <w:lvl w:ilvl="8" w:tplc="04090011" w:tentative="1">
      <w:start w:val="1"/>
      <w:numFmt w:val="decimalEnclosedCircle"/>
      <w:lvlText w:val="%9"/>
      <w:lvlJc w:val="left"/>
      <w:pPr>
        <w:ind w:left="4716" w:hanging="440"/>
      </w:pPr>
    </w:lvl>
  </w:abstractNum>
  <w:abstractNum w:abstractNumId="7" w15:restartNumberingAfterBreak="0">
    <w:nsid w:val="61CA410B"/>
    <w:multiLevelType w:val="hybridMultilevel"/>
    <w:tmpl w:val="B9441B62"/>
    <w:lvl w:ilvl="0" w:tplc="581ED1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DB62C47"/>
    <w:multiLevelType w:val="hybridMultilevel"/>
    <w:tmpl w:val="7A10461A"/>
    <w:lvl w:ilvl="0" w:tplc="EBAE31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3B10DDF"/>
    <w:multiLevelType w:val="hybridMultilevel"/>
    <w:tmpl w:val="811EF7A6"/>
    <w:lvl w:ilvl="0" w:tplc="6ED0A03A">
      <w:start w:val="2"/>
      <w:numFmt w:val="decimalEnclosedCircle"/>
      <w:lvlText w:val="%1"/>
      <w:lvlJc w:val="left"/>
      <w:pPr>
        <w:ind w:left="1116" w:hanging="360"/>
      </w:pPr>
      <w:rPr>
        <w:rFonts w:hint="default"/>
      </w:rPr>
    </w:lvl>
    <w:lvl w:ilvl="1" w:tplc="04090017" w:tentative="1">
      <w:start w:val="1"/>
      <w:numFmt w:val="aiueoFullWidth"/>
      <w:lvlText w:val="(%2)"/>
      <w:lvlJc w:val="left"/>
      <w:pPr>
        <w:ind w:left="1636" w:hanging="440"/>
      </w:pPr>
    </w:lvl>
    <w:lvl w:ilvl="2" w:tplc="04090011" w:tentative="1">
      <w:start w:val="1"/>
      <w:numFmt w:val="decimalEnclosedCircle"/>
      <w:lvlText w:val="%3"/>
      <w:lvlJc w:val="left"/>
      <w:pPr>
        <w:ind w:left="2076" w:hanging="440"/>
      </w:pPr>
    </w:lvl>
    <w:lvl w:ilvl="3" w:tplc="0409000F" w:tentative="1">
      <w:start w:val="1"/>
      <w:numFmt w:val="decimal"/>
      <w:lvlText w:val="%4."/>
      <w:lvlJc w:val="left"/>
      <w:pPr>
        <w:ind w:left="2516" w:hanging="440"/>
      </w:pPr>
    </w:lvl>
    <w:lvl w:ilvl="4" w:tplc="04090017" w:tentative="1">
      <w:start w:val="1"/>
      <w:numFmt w:val="aiueoFullWidth"/>
      <w:lvlText w:val="(%5)"/>
      <w:lvlJc w:val="left"/>
      <w:pPr>
        <w:ind w:left="2956" w:hanging="440"/>
      </w:pPr>
    </w:lvl>
    <w:lvl w:ilvl="5" w:tplc="04090011" w:tentative="1">
      <w:start w:val="1"/>
      <w:numFmt w:val="decimalEnclosedCircle"/>
      <w:lvlText w:val="%6"/>
      <w:lvlJc w:val="left"/>
      <w:pPr>
        <w:ind w:left="3396" w:hanging="440"/>
      </w:pPr>
    </w:lvl>
    <w:lvl w:ilvl="6" w:tplc="0409000F" w:tentative="1">
      <w:start w:val="1"/>
      <w:numFmt w:val="decimal"/>
      <w:lvlText w:val="%7."/>
      <w:lvlJc w:val="left"/>
      <w:pPr>
        <w:ind w:left="3836" w:hanging="440"/>
      </w:pPr>
    </w:lvl>
    <w:lvl w:ilvl="7" w:tplc="04090017" w:tentative="1">
      <w:start w:val="1"/>
      <w:numFmt w:val="aiueoFullWidth"/>
      <w:lvlText w:val="(%8)"/>
      <w:lvlJc w:val="left"/>
      <w:pPr>
        <w:ind w:left="4276" w:hanging="440"/>
      </w:pPr>
    </w:lvl>
    <w:lvl w:ilvl="8" w:tplc="04090011" w:tentative="1">
      <w:start w:val="1"/>
      <w:numFmt w:val="decimalEnclosedCircle"/>
      <w:lvlText w:val="%9"/>
      <w:lvlJc w:val="left"/>
      <w:pPr>
        <w:ind w:left="4716" w:hanging="440"/>
      </w:pPr>
    </w:lvl>
  </w:abstractNum>
  <w:num w:numId="1" w16cid:durableId="1344430142">
    <w:abstractNumId w:val="5"/>
  </w:num>
  <w:num w:numId="2" w16cid:durableId="1650359361">
    <w:abstractNumId w:val="7"/>
  </w:num>
  <w:num w:numId="3" w16cid:durableId="604120265">
    <w:abstractNumId w:val="1"/>
  </w:num>
  <w:num w:numId="4" w16cid:durableId="814486823">
    <w:abstractNumId w:val="9"/>
  </w:num>
  <w:num w:numId="5" w16cid:durableId="1673559198">
    <w:abstractNumId w:val="6"/>
  </w:num>
  <w:num w:numId="6" w16cid:durableId="1575506872">
    <w:abstractNumId w:val="0"/>
  </w:num>
  <w:num w:numId="7" w16cid:durableId="2116092343">
    <w:abstractNumId w:val="8"/>
  </w:num>
  <w:num w:numId="8" w16cid:durableId="263998146">
    <w:abstractNumId w:val="3"/>
  </w:num>
  <w:num w:numId="9" w16cid:durableId="1667854777">
    <w:abstractNumId w:val="4"/>
  </w:num>
  <w:num w:numId="10" w16cid:durableId="2091198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6"/>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DC"/>
    <w:rsid w:val="00000BFF"/>
    <w:rsid w:val="00003C4B"/>
    <w:rsid w:val="000075F3"/>
    <w:rsid w:val="000136F1"/>
    <w:rsid w:val="00020157"/>
    <w:rsid w:val="00020772"/>
    <w:rsid w:val="00025FC9"/>
    <w:rsid w:val="00030B78"/>
    <w:rsid w:val="000310C2"/>
    <w:rsid w:val="00034FAF"/>
    <w:rsid w:val="00042614"/>
    <w:rsid w:val="00045467"/>
    <w:rsid w:val="00052085"/>
    <w:rsid w:val="000718D6"/>
    <w:rsid w:val="00086788"/>
    <w:rsid w:val="000A7F39"/>
    <w:rsid w:val="000B3461"/>
    <w:rsid w:val="000C141D"/>
    <w:rsid w:val="000C3BA4"/>
    <w:rsid w:val="000C5B50"/>
    <w:rsid w:val="000C6850"/>
    <w:rsid w:val="000D0E13"/>
    <w:rsid w:val="00100FF3"/>
    <w:rsid w:val="00142411"/>
    <w:rsid w:val="00150709"/>
    <w:rsid w:val="00162308"/>
    <w:rsid w:val="00194411"/>
    <w:rsid w:val="00194967"/>
    <w:rsid w:val="001975A9"/>
    <w:rsid w:val="001A04CF"/>
    <w:rsid w:val="001B0656"/>
    <w:rsid w:val="001B43B0"/>
    <w:rsid w:val="001B7951"/>
    <w:rsid w:val="001C01A5"/>
    <w:rsid w:val="001C5E0C"/>
    <w:rsid w:val="001D530B"/>
    <w:rsid w:val="001E1135"/>
    <w:rsid w:val="001E1CC7"/>
    <w:rsid w:val="00216BFC"/>
    <w:rsid w:val="00224076"/>
    <w:rsid w:val="00234AEA"/>
    <w:rsid w:val="00247BF1"/>
    <w:rsid w:val="002539D5"/>
    <w:rsid w:val="002553C2"/>
    <w:rsid w:val="0026345F"/>
    <w:rsid w:val="002637EE"/>
    <w:rsid w:val="00274701"/>
    <w:rsid w:val="002853D0"/>
    <w:rsid w:val="00291B69"/>
    <w:rsid w:val="0029216D"/>
    <w:rsid w:val="002A0E0C"/>
    <w:rsid w:val="002D6717"/>
    <w:rsid w:val="002E2CEE"/>
    <w:rsid w:val="002E4A00"/>
    <w:rsid w:val="002E52E1"/>
    <w:rsid w:val="002F74C1"/>
    <w:rsid w:val="0030560B"/>
    <w:rsid w:val="003252DA"/>
    <w:rsid w:val="00335422"/>
    <w:rsid w:val="00345311"/>
    <w:rsid w:val="003474A8"/>
    <w:rsid w:val="00354AE1"/>
    <w:rsid w:val="00360E85"/>
    <w:rsid w:val="003615FE"/>
    <w:rsid w:val="00366056"/>
    <w:rsid w:val="003722CA"/>
    <w:rsid w:val="00374CB0"/>
    <w:rsid w:val="003807AD"/>
    <w:rsid w:val="003976F4"/>
    <w:rsid w:val="003A2948"/>
    <w:rsid w:val="003A34A3"/>
    <w:rsid w:val="003B38D7"/>
    <w:rsid w:val="003B48F3"/>
    <w:rsid w:val="003B788E"/>
    <w:rsid w:val="003D3ACD"/>
    <w:rsid w:val="003E1105"/>
    <w:rsid w:val="00413224"/>
    <w:rsid w:val="00414133"/>
    <w:rsid w:val="00433D1B"/>
    <w:rsid w:val="00435343"/>
    <w:rsid w:val="00441827"/>
    <w:rsid w:val="00447E53"/>
    <w:rsid w:val="00455AA4"/>
    <w:rsid w:val="00460DC2"/>
    <w:rsid w:val="00470ACE"/>
    <w:rsid w:val="004A42C5"/>
    <w:rsid w:val="004A7ADD"/>
    <w:rsid w:val="004B0B73"/>
    <w:rsid w:val="004C02D0"/>
    <w:rsid w:val="004C1FC5"/>
    <w:rsid w:val="004C6B34"/>
    <w:rsid w:val="004C78AE"/>
    <w:rsid w:val="004D59A0"/>
    <w:rsid w:val="004D5DC8"/>
    <w:rsid w:val="004E0764"/>
    <w:rsid w:val="004F36F0"/>
    <w:rsid w:val="004F5565"/>
    <w:rsid w:val="005119AE"/>
    <w:rsid w:val="00531E25"/>
    <w:rsid w:val="005358C0"/>
    <w:rsid w:val="005359B1"/>
    <w:rsid w:val="00552825"/>
    <w:rsid w:val="00563303"/>
    <w:rsid w:val="00567076"/>
    <w:rsid w:val="00582840"/>
    <w:rsid w:val="0058778F"/>
    <w:rsid w:val="00592309"/>
    <w:rsid w:val="005956D2"/>
    <w:rsid w:val="005B05D7"/>
    <w:rsid w:val="005C0D61"/>
    <w:rsid w:val="005C2432"/>
    <w:rsid w:val="005C4F1B"/>
    <w:rsid w:val="005C7B93"/>
    <w:rsid w:val="005D1C91"/>
    <w:rsid w:val="005E4940"/>
    <w:rsid w:val="005E6FC2"/>
    <w:rsid w:val="005F19C7"/>
    <w:rsid w:val="005F7F02"/>
    <w:rsid w:val="00604062"/>
    <w:rsid w:val="00614598"/>
    <w:rsid w:val="00616181"/>
    <w:rsid w:val="00616F22"/>
    <w:rsid w:val="0062565D"/>
    <w:rsid w:val="00630774"/>
    <w:rsid w:val="00650C50"/>
    <w:rsid w:val="006633D4"/>
    <w:rsid w:val="00676F83"/>
    <w:rsid w:val="00681C83"/>
    <w:rsid w:val="00683070"/>
    <w:rsid w:val="006871AC"/>
    <w:rsid w:val="006B1F1D"/>
    <w:rsid w:val="006B39B2"/>
    <w:rsid w:val="006B5716"/>
    <w:rsid w:val="006B5779"/>
    <w:rsid w:val="006B7365"/>
    <w:rsid w:val="006C12E5"/>
    <w:rsid w:val="006C232D"/>
    <w:rsid w:val="0072488C"/>
    <w:rsid w:val="00732213"/>
    <w:rsid w:val="0073284F"/>
    <w:rsid w:val="00735A32"/>
    <w:rsid w:val="0073765D"/>
    <w:rsid w:val="00765522"/>
    <w:rsid w:val="00765602"/>
    <w:rsid w:val="0076637C"/>
    <w:rsid w:val="007743EB"/>
    <w:rsid w:val="007769C1"/>
    <w:rsid w:val="00790021"/>
    <w:rsid w:val="007A34CD"/>
    <w:rsid w:val="007C0618"/>
    <w:rsid w:val="007C1B0E"/>
    <w:rsid w:val="007C4B53"/>
    <w:rsid w:val="007C560A"/>
    <w:rsid w:val="007C5B02"/>
    <w:rsid w:val="007D7BFD"/>
    <w:rsid w:val="00801BA8"/>
    <w:rsid w:val="0080457E"/>
    <w:rsid w:val="0081104E"/>
    <w:rsid w:val="00814557"/>
    <w:rsid w:val="00824800"/>
    <w:rsid w:val="00837684"/>
    <w:rsid w:val="00861BF2"/>
    <w:rsid w:val="0089535D"/>
    <w:rsid w:val="008B5F4F"/>
    <w:rsid w:val="008C1D52"/>
    <w:rsid w:val="008C40E8"/>
    <w:rsid w:val="008C58F4"/>
    <w:rsid w:val="008D4198"/>
    <w:rsid w:val="008F0A4A"/>
    <w:rsid w:val="008F3FC2"/>
    <w:rsid w:val="008F4335"/>
    <w:rsid w:val="00922124"/>
    <w:rsid w:val="00922966"/>
    <w:rsid w:val="00951135"/>
    <w:rsid w:val="00952FF9"/>
    <w:rsid w:val="00954804"/>
    <w:rsid w:val="00962B2E"/>
    <w:rsid w:val="00965154"/>
    <w:rsid w:val="00975CAB"/>
    <w:rsid w:val="00980F6E"/>
    <w:rsid w:val="00981865"/>
    <w:rsid w:val="00987219"/>
    <w:rsid w:val="009B1DAC"/>
    <w:rsid w:val="009C6C18"/>
    <w:rsid w:val="009D669D"/>
    <w:rsid w:val="009F090E"/>
    <w:rsid w:val="00A0398B"/>
    <w:rsid w:val="00A1078A"/>
    <w:rsid w:val="00A20FEF"/>
    <w:rsid w:val="00A26F4E"/>
    <w:rsid w:val="00A32BBE"/>
    <w:rsid w:val="00A36BE7"/>
    <w:rsid w:val="00A5085B"/>
    <w:rsid w:val="00A607A6"/>
    <w:rsid w:val="00A66549"/>
    <w:rsid w:val="00A74FAF"/>
    <w:rsid w:val="00A81F3A"/>
    <w:rsid w:val="00A86E9E"/>
    <w:rsid w:val="00A908D7"/>
    <w:rsid w:val="00A9136A"/>
    <w:rsid w:val="00AA087B"/>
    <w:rsid w:val="00AA14A8"/>
    <w:rsid w:val="00AA60A0"/>
    <w:rsid w:val="00AA61AC"/>
    <w:rsid w:val="00AA6956"/>
    <w:rsid w:val="00AE29C4"/>
    <w:rsid w:val="00AF7EBF"/>
    <w:rsid w:val="00B0106D"/>
    <w:rsid w:val="00B01084"/>
    <w:rsid w:val="00B13097"/>
    <w:rsid w:val="00B24540"/>
    <w:rsid w:val="00B26028"/>
    <w:rsid w:val="00B26689"/>
    <w:rsid w:val="00B34D14"/>
    <w:rsid w:val="00B47178"/>
    <w:rsid w:val="00B5002B"/>
    <w:rsid w:val="00B57EF8"/>
    <w:rsid w:val="00B656CC"/>
    <w:rsid w:val="00B72CF7"/>
    <w:rsid w:val="00B75CBE"/>
    <w:rsid w:val="00B93BF8"/>
    <w:rsid w:val="00BA29FC"/>
    <w:rsid w:val="00BA7ACF"/>
    <w:rsid w:val="00BB67EA"/>
    <w:rsid w:val="00BC0769"/>
    <w:rsid w:val="00BC1C3C"/>
    <w:rsid w:val="00BF1122"/>
    <w:rsid w:val="00BF2AFE"/>
    <w:rsid w:val="00BF31AD"/>
    <w:rsid w:val="00BF6085"/>
    <w:rsid w:val="00C101F3"/>
    <w:rsid w:val="00C12095"/>
    <w:rsid w:val="00C416A1"/>
    <w:rsid w:val="00C47F44"/>
    <w:rsid w:val="00C55408"/>
    <w:rsid w:val="00C63D36"/>
    <w:rsid w:val="00C6591D"/>
    <w:rsid w:val="00C75878"/>
    <w:rsid w:val="00CA7586"/>
    <w:rsid w:val="00CB725B"/>
    <w:rsid w:val="00CC632A"/>
    <w:rsid w:val="00CE05E8"/>
    <w:rsid w:val="00CF261B"/>
    <w:rsid w:val="00D110C0"/>
    <w:rsid w:val="00D17081"/>
    <w:rsid w:val="00D23699"/>
    <w:rsid w:val="00D33B36"/>
    <w:rsid w:val="00D359C1"/>
    <w:rsid w:val="00D366D6"/>
    <w:rsid w:val="00D52C18"/>
    <w:rsid w:val="00D63376"/>
    <w:rsid w:val="00D6772F"/>
    <w:rsid w:val="00D710DE"/>
    <w:rsid w:val="00D718DA"/>
    <w:rsid w:val="00D961E6"/>
    <w:rsid w:val="00DA2A3F"/>
    <w:rsid w:val="00DA2D53"/>
    <w:rsid w:val="00DB1230"/>
    <w:rsid w:val="00DC01F7"/>
    <w:rsid w:val="00DC1782"/>
    <w:rsid w:val="00DC63F1"/>
    <w:rsid w:val="00DC7EAD"/>
    <w:rsid w:val="00DD28A7"/>
    <w:rsid w:val="00DE4994"/>
    <w:rsid w:val="00DF4940"/>
    <w:rsid w:val="00E03C04"/>
    <w:rsid w:val="00E35E71"/>
    <w:rsid w:val="00E437A8"/>
    <w:rsid w:val="00E4506F"/>
    <w:rsid w:val="00EA2736"/>
    <w:rsid w:val="00EA36FA"/>
    <w:rsid w:val="00EA3C0E"/>
    <w:rsid w:val="00EB3040"/>
    <w:rsid w:val="00EB7B66"/>
    <w:rsid w:val="00EC2FC5"/>
    <w:rsid w:val="00ED4BAD"/>
    <w:rsid w:val="00EE1FBC"/>
    <w:rsid w:val="00F00AB3"/>
    <w:rsid w:val="00F20CE8"/>
    <w:rsid w:val="00F30454"/>
    <w:rsid w:val="00F50D69"/>
    <w:rsid w:val="00F52A91"/>
    <w:rsid w:val="00F5340A"/>
    <w:rsid w:val="00F62B2A"/>
    <w:rsid w:val="00F71E7C"/>
    <w:rsid w:val="00F72A4A"/>
    <w:rsid w:val="00F72AD6"/>
    <w:rsid w:val="00F779F7"/>
    <w:rsid w:val="00F91A45"/>
    <w:rsid w:val="00F94928"/>
    <w:rsid w:val="00FA3031"/>
    <w:rsid w:val="00FA5F72"/>
    <w:rsid w:val="00FB5EA6"/>
    <w:rsid w:val="00FC362F"/>
    <w:rsid w:val="00FD0269"/>
    <w:rsid w:val="00FD0D0C"/>
    <w:rsid w:val="00FF3052"/>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4B567"/>
  <w15:chartTrackingRefBased/>
  <w15:docId w15:val="{AD65E233-4F04-4606-8EB6-363D8B9E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02B"/>
    <w:pPr>
      <w:widowControl w:val="0"/>
    </w:pPr>
    <w:rPr>
      <w:rFonts w:ascii="ＭＳ 明朝" w:eastAsia="ＭＳ 明朝" w:hAnsi="ＭＳ 明朝"/>
      <w:sz w:val="24"/>
    </w:rPr>
  </w:style>
  <w:style w:type="paragraph" w:styleId="1">
    <w:name w:val="heading 1"/>
    <w:basedOn w:val="a"/>
    <w:next w:val="a"/>
    <w:link w:val="10"/>
    <w:uiPriority w:val="9"/>
    <w:qFormat/>
    <w:rsid w:val="00FF61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61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61D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F61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61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1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1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1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1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61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61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61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61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61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61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61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61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61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6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6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6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1DC"/>
    <w:pPr>
      <w:spacing w:before="160"/>
      <w:jc w:val="center"/>
    </w:pPr>
    <w:rPr>
      <w:i/>
      <w:iCs/>
      <w:color w:val="404040" w:themeColor="text1" w:themeTint="BF"/>
    </w:rPr>
  </w:style>
  <w:style w:type="character" w:customStyle="1" w:styleId="a8">
    <w:name w:val="引用文 (文字)"/>
    <w:basedOn w:val="a0"/>
    <w:link w:val="a7"/>
    <w:uiPriority w:val="29"/>
    <w:rsid w:val="00FF61DC"/>
    <w:rPr>
      <w:i/>
      <w:iCs/>
      <w:color w:val="404040" w:themeColor="text1" w:themeTint="BF"/>
    </w:rPr>
  </w:style>
  <w:style w:type="paragraph" w:styleId="a9">
    <w:name w:val="List Paragraph"/>
    <w:basedOn w:val="a"/>
    <w:uiPriority w:val="34"/>
    <w:qFormat/>
    <w:rsid w:val="00FF61DC"/>
    <w:pPr>
      <w:ind w:left="720"/>
      <w:contextualSpacing/>
    </w:pPr>
  </w:style>
  <w:style w:type="character" w:styleId="21">
    <w:name w:val="Intense Emphasis"/>
    <w:basedOn w:val="a0"/>
    <w:uiPriority w:val="21"/>
    <w:qFormat/>
    <w:rsid w:val="00FF61DC"/>
    <w:rPr>
      <w:i/>
      <w:iCs/>
      <w:color w:val="0F4761" w:themeColor="accent1" w:themeShade="BF"/>
    </w:rPr>
  </w:style>
  <w:style w:type="paragraph" w:styleId="22">
    <w:name w:val="Intense Quote"/>
    <w:basedOn w:val="a"/>
    <w:next w:val="a"/>
    <w:link w:val="23"/>
    <w:uiPriority w:val="30"/>
    <w:qFormat/>
    <w:rsid w:val="00FF6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61DC"/>
    <w:rPr>
      <w:i/>
      <w:iCs/>
      <w:color w:val="0F4761" w:themeColor="accent1" w:themeShade="BF"/>
    </w:rPr>
  </w:style>
  <w:style w:type="character" w:styleId="24">
    <w:name w:val="Intense Reference"/>
    <w:basedOn w:val="a0"/>
    <w:uiPriority w:val="32"/>
    <w:qFormat/>
    <w:rsid w:val="00FF61DC"/>
    <w:rPr>
      <w:b/>
      <w:bCs/>
      <w:smallCaps/>
      <w:color w:val="0F4761" w:themeColor="accent1" w:themeShade="BF"/>
      <w:spacing w:val="5"/>
    </w:rPr>
  </w:style>
  <w:style w:type="paragraph" w:styleId="aa">
    <w:name w:val="header"/>
    <w:basedOn w:val="a"/>
    <w:link w:val="ab"/>
    <w:uiPriority w:val="99"/>
    <w:unhideWhenUsed/>
    <w:rsid w:val="0080457E"/>
    <w:pPr>
      <w:tabs>
        <w:tab w:val="center" w:pos="4252"/>
        <w:tab w:val="right" w:pos="8504"/>
      </w:tabs>
      <w:snapToGrid w:val="0"/>
    </w:pPr>
  </w:style>
  <w:style w:type="character" w:customStyle="1" w:styleId="ab">
    <w:name w:val="ヘッダー (文字)"/>
    <w:basedOn w:val="a0"/>
    <w:link w:val="aa"/>
    <w:uiPriority w:val="99"/>
    <w:rsid w:val="0080457E"/>
    <w:rPr>
      <w:sz w:val="24"/>
    </w:rPr>
  </w:style>
  <w:style w:type="paragraph" w:styleId="ac">
    <w:name w:val="footer"/>
    <w:basedOn w:val="a"/>
    <w:link w:val="ad"/>
    <w:uiPriority w:val="99"/>
    <w:unhideWhenUsed/>
    <w:rsid w:val="0080457E"/>
    <w:pPr>
      <w:tabs>
        <w:tab w:val="center" w:pos="4252"/>
        <w:tab w:val="right" w:pos="8504"/>
      </w:tabs>
      <w:snapToGrid w:val="0"/>
    </w:pPr>
  </w:style>
  <w:style w:type="character" w:customStyle="1" w:styleId="ad">
    <w:name w:val="フッター (文字)"/>
    <w:basedOn w:val="a0"/>
    <w:link w:val="ac"/>
    <w:uiPriority w:val="99"/>
    <w:rsid w:val="0080457E"/>
    <w:rPr>
      <w:sz w:val="24"/>
    </w:rPr>
  </w:style>
  <w:style w:type="character" w:styleId="ae">
    <w:name w:val="Hyperlink"/>
    <w:basedOn w:val="a0"/>
    <w:uiPriority w:val="99"/>
    <w:unhideWhenUsed/>
    <w:rsid w:val="009B1DAC"/>
    <w:rPr>
      <w:color w:val="467886" w:themeColor="hyperlink"/>
      <w:u w:val="single"/>
    </w:rPr>
  </w:style>
  <w:style w:type="character" w:styleId="af">
    <w:name w:val="Unresolved Mention"/>
    <w:basedOn w:val="a0"/>
    <w:uiPriority w:val="99"/>
    <w:semiHidden/>
    <w:unhideWhenUsed/>
    <w:rsid w:val="009B1DAC"/>
    <w:rPr>
      <w:color w:val="605E5C"/>
      <w:shd w:val="clear" w:color="auto" w:fill="E1DFDD"/>
    </w:rPr>
  </w:style>
  <w:style w:type="paragraph" w:styleId="af0">
    <w:name w:val="Date"/>
    <w:basedOn w:val="a"/>
    <w:next w:val="a"/>
    <w:link w:val="af1"/>
    <w:uiPriority w:val="99"/>
    <w:semiHidden/>
    <w:unhideWhenUsed/>
    <w:rsid w:val="007C560A"/>
  </w:style>
  <w:style w:type="character" w:customStyle="1" w:styleId="af1">
    <w:name w:val="日付 (文字)"/>
    <w:basedOn w:val="a0"/>
    <w:link w:val="af0"/>
    <w:uiPriority w:val="99"/>
    <w:semiHidden/>
    <w:rsid w:val="007C560A"/>
    <w:rPr>
      <w:rFonts w:ascii="ＭＳ 明朝" w:eastAsia="ＭＳ 明朝" w:hAnsi="ＭＳ 明朝"/>
      <w:sz w:val="24"/>
    </w:rPr>
  </w:style>
  <w:style w:type="table" w:styleId="af2">
    <w:name w:val="Table Grid"/>
    <w:basedOn w:val="a1"/>
    <w:uiPriority w:val="39"/>
    <w:rsid w:val="005F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2513;&#12540;&#12523;&#12450;&#12489;&#12524;&#12473;&#12299;kyufu@city.yatsushir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640</Words>
  <Characters>3652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元村　純子</dc:creator>
  <cp:keywords/>
  <dc:description/>
  <cp:lastModifiedBy>西岡　愛貴</cp:lastModifiedBy>
  <cp:revision>7</cp:revision>
  <cp:lastPrinted>2024-05-14T09:18:00Z</cp:lastPrinted>
  <dcterms:created xsi:type="dcterms:W3CDTF">2025-01-12T02:07:00Z</dcterms:created>
  <dcterms:modified xsi:type="dcterms:W3CDTF">2025-01-15T01:10:00Z</dcterms:modified>
</cp:coreProperties>
</file>