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9B" w:rsidRPr="00B40629" w:rsidRDefault="00CD20B6" w:rsidP="000120C6">
      <w:pPr>
        <w:jc w:val="center"/>
        <w:rPr>
          <w:rFonts w:ascii="ＭＳ Ｐゴシック" w:eastAsia="ＭＳ Ｐゴシック" w:hAnsi="ＭＳ Ｐゴシック"/>
          <w:b/>
          <w:sz w:val="26"/>
          <w:szCs w:val="26"/>
        </w:rPr>
      </w:pPr>
      <w:r w:rsidRPr="00B40629">
        <w:rPr>
          <w:rFonts w:ascii="ＭＳ Ｐゴシック" w:eastAsia="ＭＳ Ｐゴシック" w:hAnsi="ＭＳ Ｐゴシック" w:hint="eastAsia"/>
          <w:b/>
          <w:sz w:val="26"/>
          <w:szCs w:val="26"/>
        </w:rPr>
        <w:t>攻めの園芸</w:t>
      </w:r>
      <w:r w:rsidR="009E4BE6">
        <w:rPr>
          <w:rFonts w:ascii="ＭＳ Ｐゴシック" w:eastAsia="ＭＳ Ｐゴシック" w:hAnsi="ＭＳ Ｐゴシック" w:hint="eastAsia"/>
          <w:b/>
          <w:sz w:val="26"/>
          <w:szCs w:val="26"/>
        </w:rPr>
        <w:t>緊急</w:t>
      </w:r>
      <w:r w:rsidRPr="00B40629">
        <w:rPr>
          <w:rFonts w:ascii="ＭＳ Ｐゴシック" w:eastAsia="ＭＳ Ｐゴシック" w:hAnsi="ＭＳ Ｐゴシック" w:hint="eastAsia"/>
          <w:b/>
          <w:sz w:val="26"/>
          <w:szCs w:val="26"/>
        </w:rPr>
        <w:t>生産対策事業　実施基準</w:t>
      </w:r>
    </w:p>
    <w:p w:rsidR="00CD20B6" w:rsidRPr="00B40629" w:rsidRDefault="00CD20B6">
      <w:pPr>
        <w:rPr>
          <w:rFonts w:ascii="ＭＳ Ｐゴシック" w:eastAsia="ＭＳ Ｐゴシック" w:hAnsi="ＭＳ Ｐゴシック"/>
          <w:sz w:val="24"/>
        </w:rPr>
      </w:pPr>
    </w:p>
    <w:p w:rsidR="00CD20B6" w:rsidRPr="00B40629" w:rsidRDefault="00CD20B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攻めの園芸</w:t>
      </w:r>
      <w:r w:rsidR="009E4BE6">
        <w:rPr>
          <w:rFonts w:ascii="ＭＳ Ｐゴシック" w:eastAsia="ＭＳ Ｐゴシック" w:hAnsi="ＭＳ Ｐゴシック" w:hint="eastAsia"/>
          <w:sz w:val="24"/>
        </w:rPr>
        <w:t>緊急</w:t>
      </w:r>
      <w:r w:rsidRPr="00B40629">
        <w:rPr>
          <w:rFonts w:ascii="ＭＳ Ｐゴシック" w:eastAsia="ＭＳ Ｐゴシック" w:hAnsi="ＭＳ Ｐゴシック" w:hint="eastAsia"/>
          <w:sz w:val="24"/>
        </w:rPr>
        <w:t>生産対策事業実施要領（以下、「要領」という）に基づき実施する事業について、適正な実施を図るため、採択基準等を次のとおり定める。</w:t>
      </w:r>
    </w:p>
    <w:p w:rsidR="00695D2E" w:rsidRPr="00B40629" w:rsidRDefault="00695D2E">
      <w:pPr>
        <w:rPr>
          <w:rFonts w:ascii="ＭＳ Ｐゴシック" w:eastAsia="ＭＳ Ｐゴシック" w:hAnsi="ＭＳ Ｐゴシック"/>
          <w:sz w:val="24"/>
        </w:rPr>
      </w:pPr>
    </w:p>
    <w:p w:rsidR="00CD20B6" w:rsidRPr="00B40629" w:rsidRDefault="00CD20B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１　採択基準等</w:t>
      </w:r>
    </w:p>
    <w:p w:rsidR="00CD20B6" w:rsidRPr="00B40629" w:rsidRDefault="00CD20B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（１）ポイント</w:t>
      </w:r>
    </w:p>
    <w:p w:rsidR="00CD20B6" w:rsidRPr="00B40629" w:rsidRDefault="00CD20B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・県優先ポイントと地域ポイントを設定し、ポイントの高いものから採択を行う。</w:t>
      </w:r>
    </w:p>
    <w:p w:rsidR="00CD20B6" w:rsidRPr="00B40629" w:rsidRDefault="00CD20B6" w:rsidP="0047621A">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・県優先ポイントは、県野菜・果樹・花きの振興計画に基づき、県で推進する施策の取組みに対して付与する。（表１）</w:t>
      </w:r>
    </w:p>
    <w:p w:rsidR="00CD20B6" w:rsidRPr="00B40629" w:rsidRDefault="00CD20B6" w:rsidP="0047621A">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地域ポイントは、事業計画の熟度やＰＱＣの最適化による事業効果等を勘案して地域内で優先順位を設定し、最高順位の取組みに対して１５ポイントを付与し、以下順位が落ちる毎に１ポイントを減じてポイントを付与する。県優先ポイントを付与した事業についても、地域内の優先順位に応じて地域ポイントを付与することとする。</w:t>
      </w:r>
    </w:p>
    <w:p w:rsidR="00CD20B6" w:rsidRPr="00B40629" w:rsidRDefault="00CD20B6">
      <w:pPr>
        <w:rPr>
          <w:rFonts w:ascii="ＭＳ Ｐゴシック" w:eastAsia="ＭＳ Ｐゴシック" w:hAnsi="ＭＳ Ｐゴシック"/>
          <w:sz w:val="24"/>
        </w:rPr>
      </w:pPr>
    </w:p>
    <w:p w:rsidR="00CD20B6" w:rsidRPr="00B40629" w:rsidRDefault="00CD20B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表１　県優先ポイント</w:t>
      </w:r>
    </w:p>
    <w:tbl>
      <w:tblPr>
        <w:tblStyle w:val="a3"/>
        <w:tblW w:w="9634" w:type="dxa"/>
        <w:tblLook w:val="04A0" w:firstRow="1" w:lastRow="0" w:firstColumn="1" w:lastColumn="0" w:noHBand="0" w:noVBand="1"/>
      </w:tblPr>
      <w:tblGrid>
        <w:gridCol w:w="421"/>
        <w:gridCol w:w="7796"/>
        <w:gridCol w:w="1417"/>
      </w:tblGrid>
      <w:tr w:rsidR="00B40629" w:rsidRPr="00B40629" w:rsidTr="00C058D2">
        <w:tc>
          <w:tcPr>
            <w:tcW w:w="8217" w:type="dxa"/>
            <w:gridSpan w:val="2"/>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①中山間農業モデル地区強化（支援）事業のモデル地区</w:t>
            </w:r>
          </w:p>
        </w:tc>
        <w:tc>
          <w:tcPr>
            <w:tcW w:w="1417" w:type="dxa"/>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50ポイント</w:t>
            </w:r>
          </w:p>
        </w:tc>
      </w:tr>
      <w:tr w:rsidR="00B40629" w:rsidRPr="00B40629" w:rsidTr="00C058D2">
        <w:tc>
          <w:tcPr>
            <w:tcW w:w="8217" w:type="dxa"/>
            <w:gridSpan w:val="2"/>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②各品目の優先取組み</w:t>
            </w:r>
          </w:p>
        </w:tc>
        <w:tc>
          <w:tcPr>
            <w:tcW w:w="1417" w:type="dxa"/>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40ポイント</w:t>
            </w:r>
          </w:p>
        </w:tc>
      </w:tr>
      <w:tr w:rsidR="00B40629" w:rsidRPr="00B40629" w:rsidTr="00C058D2">
        <w:tc>
          <w:tcPr>
            <w:tcW w:w="421" w:type="dxa"/>
            <w:vMerge w:val="restart"/>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ア　高度環境制御施設（低コスト耐候性ハウス内に導入する場合は対象外）</w:t>
            </w:r>
          </w:p>
        </w:tc>
        <w:tc>
          <w:tcPr>
            <w:tcW w:w="1417" w:type="dxa"/>
            <w:vMerge w:val="restart"/>
          </w:tcPr>
          <w:p w:rsidR="00233523" w:rsidRPr="00B40629" w:rsidRDefault="00233523">
            <w:pPr>
              <w:rPr>
                <w:rFonts w:ascii="ＭＳ Ｐゴシック" w:eastAsia="ＭＳ Ｐゴシック" w:hAnsi="ＭＳ Ｐゴシック"/>
                <w:sz w:val="24"/>
              </w:rPr>
            </w:pPr>
          </w:p>
        </w:tc>
      </w:tr>
      <w:tr w:rsidR="00B40629" w:rsidRPr="00B40629" w:rsidTr="00C058D2">
        <w:tc>
          <w:tcPr>
            <w:tcW w:w="421" w:type="dxa"/>
            <w:vMerge/>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イ　「ゆうべに」の電照施設、炭酸ガス発生装置、高設ベンチ、育苗施設</w:t>
            </w:r>
          </w:p>
        </w:tc>
        <w:tc>
          <w:tcPr>
            <w:tcW w:w="1417" w:type="dxa"/>
            <w:vMerge/>
          </w:tcPr>
          <w:p w:rsidR="00233523" w:rsidRPr="00B40629" w:rsidRDefault="00233523">
            <w:pPr>
              <w:rPr>
                <w:rFonts w:ascii="ＭＳ Ｐゴシック" w:eastAsia="ＭＳ Ｐゴシック" w:hAnsi="ＭＳ Ｐゴシック"/>
                <w:sz w:val="24"/>
              </w:rPr>
            </w:pPr>
          </w:p>
        </w:tc>
      </w:tr>
      <w:tr w:rsidR="00B40629" w:rsidRPr="00B40629" w:rsidTr="00C058D2">
        <w:tc>
          <w:tcPr>
            <w:tcW w:w="421" w:type="dxa"/>
            <w:vMerge/>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233523" w:rsidP="00857A4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ウ　</w:t>
            </w:r>
            <w:r w:rsidR="00857A4B" w:rsidRPr="00B40629">
              <w:rPr>
                <w:rFonts w:ascii="ＭＳ Ｐゴシック" w:eastAsia="ＭＳ Ｐゴシック" w:hAnsi="ＭＳ Ｐゴシック" w:hint="eastAsia"/>
                <w:sz w:val="24"/>
              </w:rPr>
              <w:t>果樹の気象災害対策につながる取組（さく井、かん水施設、果樹棚）</w:t>
            </w:r>
          </w:p>
        </w:tc>
        <w:tc>
          <w:tcPr>
            <w:tcW w:w="1417" w:type="dxa"/>
            <w:vMerge/>
          </w:tcPr>
          <w:p w:rsidR="00233523" w:rsidRPr="00B40629" w:rsidRDefault="00233523">
            <w:pPr>
              <w:rPr>
                <w:rFonts w:ascii="ＭＳ Ｐゴシック" w:eastAsia="ＭＳ Ｐゴシック" w:hAnsi="ＭＳ Ｐゴシック"/>
                <w:sz w:val="24"/>
              </w:rPr>
            </w:pPr>
          </w:p>
        </w:tc>
      </w:tr>
      <w:tr w:rsidR="00B40629" w:rsidRPr="00B40629" w:rsidTr="00C058D2">
        <w:tc>
          <w:tcPr>
            <w:tcW w:w="421" w:type="dxa"/>
            <w:vMerge/>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233523" w:rsidP="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エ　花きの出荷調整施設における温度調整設備の導入</w:t>
            </w:r>
          </w:p>
          <w:p w:rsidR="00233523" w:rsidRPr="00B40629" w:rsidRDefault="00233523" w:rsidP="0047621A">
            <w:pPr>
              <w:ind w:left="360" w:hangingChars="150" w:hanging="36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（ただし、受益者全員が日持ち認証取得済または取得申請中であること。また、ＪＡが所有する出荷調整施設への導入は対象外）</w:t>
            </w:r>
          </w:p>
        </w:tc>
        <w:tc>
          <w:tcPr>
            <w:tcW w:w="1417" w:type="dxa"/>
            <w:vMerge/>
          </w:tcPr>
          <w:p w:rsidR="00233523" w:rsidRPr="00B40629" w:rsidRDefault="00233523">
            <w:pPr>
              <w:rPr>
                <w:rFonts w:ascii="ＭＳ Ｐゴシック" w:eastAsia="ＭＳ Ｐゴシック" w:hAnsi="ＭＳ Ｐゴシック"/>
                <w:sz w:val="24"/>
              </w:rPr>
            </w:pPr>
          </w:p>
        </w:tc>
      </w:tr>
      <w:tr w:rsidR="00B40629" w:rsidRPr="00B40629" w:rsidTr="00C058D2">
        <w:tc>
          <w:tcPr>
            <w:tcW w:w="8217" w:type="dxa"/>
            <w:gridSpan w:val="2"/>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③ハウス関係</w:t>
            </w:r>
          </w:p>
        </w:tc>
        <w:tc>
          <w:tcPr>
            <w:tcW w:w="1417" w:type="dxa"/>
          </w:tcPr>
          <w:p w:rsidR="00233523" w:rsidRPr="00B40629" w:rsidRDefault="00233523">
            <w:pPr>
              <w:rPr>
                <w:rFonts w:ascii="ＭＳ Ｐゴシック" w:eastAsia="ＭＳ Ｐゴシック" w:hAnsi="ＭＳ Ｐゴシック"/>
                <w:sz w:val="24"/>
              </w:rPr>
            </w:pPr>
          </w:p>
        </w:tc>
      </w:tr>
      <w:tr w:rsidR="00B40629" w:rsidRPr="00B40629" w:rsidTr="00C058D2">
        <w:tc>
          <w:tcPr>
            <w:tcW w:w="421" w:type="dxa"/>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233523" w:rsidP="00970CB1">
            <w:pPr>
              <w:ind w:left="360" w:hangingChars="150" w:hanging="36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ア　農地基盤整備計画が策定され、整備が実施されている地区における耐風性ハウス施設</w:t>
            </w:r>
          </w:p>
        </w:tc>
        <w:tc>
          <w:tcPr>
            <w:tcW w:w="1417" w:type="dxa"/>
          </w:tcPr>
          <w:p w:rsidR="00233523" w:rsidRPr="00B40629" w:rsidRDefault="00233523">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50ポイント</w:t>
            </w:r>
          </w:p>
        </w:tc>
      </w:tr>
      <w:tr w:rsidR="00B40629" w:rsidRPr="00B40629" w:rsidTr="00C058D2">
        <w:tc>
          <w:tcPr>
            <w:tcW w:w="421" w:type="dxa"/>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C058D2">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イ</w:t>
            </w:r>
            <w:r w:rsidR="00233523" w:rsidRPr="00B40629">
              <w:rPr>
                <w:rFonts w:ascii="ＭＳ Ｐゴシック" w:eastAsia="ＭＳ Ｐゴシック" w:hAnsi="ＭＳ Ｐゴシック" w:hint="eastAsia"/>
                <w:sz w:val="24"/>
              </w:rPr>
              <w:t xml:space="preserve">　ハウスの補強</w:t>
            </w:r>
          </w:p>
        </w:tc>
        <w:tc>
          <w:tcPr>
            <w:tcW w:w="1417" w:type="dxa"/>
          </w:tcPr>
          <w:p w:rsidR="00233523" w:rsidRPr="00B40629" w:rsidRDefault="00B00CDF">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25ポイント</w:t>
            </w:r>
          </w:p>
        </w:tc>
      </w:tr>
      <w:tr w:rsidR="00B40629" w:rsidRPr="00B40629" w:rsidTr="00C058D2">
        <w:tc>
          <w:tcPr>
            <w:tcW w:w="421" w:type="dxa"/>
          </w:tcPr>
          <w:p w:rsidR="00233523" w:rsidRPr="00B40629" w:rsidRDefault="00233523">
            <w:pPr>
              <w:rPr>
                <w:rFonts w:ascii="ＭＳ Ｐゴシック" w:eastAsia="ＭＳ Ｐゴシック" w:hAnsi="ＭＳ Ｐゴシック"/>
                <w:sz w:val="24"/>
              </w:rPr>
            </w:pPr>
          </w:p>
        </w:tc>
        <w:tc>
          <w:tcPr>
            <w:tcW w:w="7796" w:type="dxa"/>
          </w:tcPr>
          <w:p w:rsidR="00233523" w:rsidRPr="00B40629" w:rsidRDefault="00C058D2">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ウ</w:t>
            </w:r>
            <w:r w:rsidR="00233523" w:rsidRPr="00B40629">
              <w:rPr>
                <w:rFonts w:ascii="ＭＳ Ｐゴシック" w:eastAsia="ＭＳ Ｐゴシック" w:hAnsi="ＭＳ Ｐゴシック" w:hint="eastAsia"/>
                <w:sz w:val="24"/>
              </w:rPr>
              <w:t xml:space="preserve">　耐風性ハウス施設</w:t>
            </w:r>
          </w:p>
        </w:tc>
        <w:tc>
          <w:tcPr>
            <w:tcW w:w="1417" w:type="dxa"/>
          </w:tcPr>
          <w:p w:rsidR="00233523" w:rsidRPr="00B40629" w:rsidRDefault="00B00CDF">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20ポイント</w:t>
            </w:r>
          </w:p>
        </w:tc>
      </w:tr>
    </w:tbl>
    <w:p w:rsidR="00CD20B6" w:rsidRPr="00B40629" w:rsidRDefault="00CD20B6">
      <w:pPr>
        <w:rPr>
          <w:rFonts w:ascii="ＭＳ Ｐゴシック" w:eastAsia="ＭＳ Ｐゴシック" w:hAnsi="ＭＳ Ｐゴシック"/>
          <w:sz w:val="24"/>
        </w:rPr>
      </w:pPr>
    </w:p>
    <w:p w:rsidR="0075784D" w:rsidRPr="00B40629" w:rsidRDefault="0075784D">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（２）採択</w:t>
      </w:r>
    </w:p>
    <w:p w:rsidR="0075784D" w:rsidRPr="00B40629" w:rsidRDefault="0075784D">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・県優先ポイントと地域ポイントを設定し、合計ポイントの高いものから採択を行う。</w:t>
      </w:r>
    </w:p>
    <w:p w:rsidR="0075784D" w:rsidRPr="00B40629" w:rsidRDefault="0075784D">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・ポイントが同点で並んだ場合は、受益者１名あたりの平均事業費が低い順で採択する。</w:t>
      </w:r>
    </w:p>
    <w:p w:rsidR="0075784D" w:rsidRPr="00B40629" w:rsidRDefault="0075784D">
      <w:pPr>
        <w:rPr>
          <w:rFonts w:ascii="ＭＳ Ｐゴシック" w:eastAsia="ＭＳ Ｐゴシック" w:hAnsi="ＭＳ Ｐゴシック"/>
          <w:sz w:val="24"/>
        </w:rPr>
      </w:pPr>
    </w:p>
    <w:p w:rsidR="0075784D" w:rsidRPr="00B40629" w:rsidRDefault="00C058D2">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２　</w:t>
      </w:r>
      <w:r w:rsidR="0075784D" w:rsidRPr="00B40629">
        <w:rPr>
          <w:rFonts w:ascii="ＭＳ Ｐゴシック" w:eastAsia="ＭＳ Ｐゴシック" w:hAnsi="ＭＳ Ｐゴシック" w:hint="eastAsia"/>
          <w:sz w:val="24"/>
        </w:rPr>
        <w:t>事業の目標</w:t>
      </w:r>
    </w:p>
    <w:p w:rsidR="0075784D" w:rsidRPr="00B40629" w:rsidRDefault="0075784D" w:rsidP="0047621A">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・目標は、品質向上対策（P）、生産力向上対策（Q）、コスト低減対策（C）の</w:t>
      </w:r>
      <w:r w:rsidR="00C058D2" w:rsidRPr="00B40629">
        <w:rPr>
          <w:rFonts w:ascii="ＭＳ Ｐゴシック" w:eastAsia="ＭＳ Ｐゴシック" w:hAnsi="ＭＳ Ｐゴシック" w:hint="eastAsia"/>
          <w:sz w:val="24"/>
        </w:rPr>
        <w:t>いずれかとし、現状と比較し１０％以上の向上（削減）を目指すものとする。</w:t>
      </w:r>
    </w:p>
    <w:p w:rsidR="00C058D2" w:rsidRDefault="00C058D2" w:rsidP="0047621A">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・目標年度は、事業実施後３年とする。ただし、果樹の新植・改植の場合は、事業実施後５年とする。</w:t>
      </w:r>
    </w:p>
    <w:p w:rsidR="00BA7291" w:rsidRPr="00B40629" w:rsidRDefault="00BA7291" w:rsidP="0047621A">
      <w:pPr>
        <w:ind w:left="240" w:hangingChars="100" w:hanging="240"/>
        <w:rPr>
          <w:rFonts w:ascii="ＭＳ Ｐゴシック" w:eastAsia="ＭＳ Ｐゴシック" w:hAnsi="ＭＳ Ｐゴシック" w:hint="eastAsia"/>
          <w:sz w:val="24"/>
        </w:rPr>
      </w:pPr>
      <w:bookmarkStart w:id="0" w:name="_GoBack"/>
      <w:bookmarkEnd w:id="0"/>
    </w:p>
    <w:p w:rsidR="00B71B0B" w:rsidRPr="00B40629" w:rsidRDefault="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３　採択要件</w:t>
      </w:r>
    </w:p>
    <w:p w:rsidR="00B71B0B" w:rsidRPr="00B40629" w:rsidRDefault="00B43029">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lastRenderedPageBreak/>
        <w:t xml:space="preserve">　（１）事業実施者</w:t>
      </w:r>
    </w:p>
    <w:p w:rsidR="00B71B0B" w:rsidRPr="00B40629" w:rsidRDefault="00B71B0B" w:rsidP="00D557FE">
      <w:pPr>
        <w:ind w:left="480" w:hangingChars="200" w:hanging="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B43029" w:rsidRPr="00B40629">
        <w:rPr>
          <w:rFonts w:ascii="ＭＳ Ｐゴシック" w:eastAsia="ＭＳ Ｐゴシック" w:hAnsi="ＭＳ Ｐゴシック" w:hint="eastAsia"/>
          <w:sz w:val="24"/>
        </w:rPr>
        <w:t xml:space="preserve">　　</w:t>
      </w:r>
      <w:r w:rsidRPr="00B40629">
        <w:rPr>
          <w:rFonts w:ascii="ＭＳ Ｐゴシック" w:eastAsia="ＭＳ Ｐゴシック" w:hAnsi="ＭＳ Ｐゴシック" w:hint="eastAsia"/>
          <w:sz w:val="24"/>
        </w:rPr>
        <w:t>・農業協同組合、農協連等、農業生産法人</w:t>
      </w:r>
      <w:r w:rsidR="00A73421" w:rsidRPr="00B40629">
        <w:rPr>
          <w:rFonts w:ascii="ＭＳ Ｐゴシック" w:eastAsia="ＭＳ Ｐゴシック" w:hAnsi="ＭＳ Ｐゴシック" w:hint="eastAsia"/>
          <w:sz w:val="24"/>
        </w:rPr>
        <w:t>（構成員３戸以上</w:t>
      </w:r>
      <w:r w:rsidR="00B00CDF"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、農業者の組織する団体</w:t>
      </w:r>
    </w:p>
    <w:p w:rsidR="00B71B0B" w:rsidRPr="00B40629" w:rsidRDefault="009F69AB" w:rsidP="009F69AB">
      <w:pPr>
        <w:ind w:left="480" w:hangingChars="200" w:hanging="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B71B0B" w:rsidRPr="00B40629">
        <w:rPr>
          <w:rFonts w:ascii="ＭＳ Ｐゴシック" w:eastAsia="ＭＳ Ｐゴシック" w:hAnsi="ＭＳ Ｐゴシック"/>
          <w:sz w:val="24"/>
        </w:rPr>
        <w:t>受益者３戸以上（同一施設・機械につき３戸以上）</w:t>
      </w:r>
      <w:r w:rsidRPr="00B40629">
        <w:rPr>
          <w:rFonts w:ascii="ＭＳ Ｐゴシック" w:eastAsia="ＭＳ Ｐゴシック" w:hAnsi="ＭＳ Ｐゴシック" w:hint="eastAsia"/>
          <w:sz w:val="24"/>
        </w:rPr>
        <w:t>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（２）面積要件</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・面積要件は、次に掲げる規模以上であることとする。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同一技術</w:t>
      </w:r>
      <w:r w:rsidR="009F69AB" w:rsidRPr="00B40629">
        <w:rPr>
          <w:rFonts w:ascii="ＭＳ Ｐゴシック" w:eastAsia="ＭＳ Ｐゴシック" w:hAnsi="ＭＳ Ｐゴシック" w:hint="eastAsia"/>
          <w:sz w:val="24"/>
          <w:vertAlign w:val="superscript"/>
        </w:rPr>
        <w:t>※</w:t>
      </w:r>
      <w:r w:rsidRPr="00B40629">
        <w:rPr>
          <w:rFonts w:ascii="ＭＳ Ｐゴシック" w:eastAsia="ＭＳ Ｐゴシック" w:hAnsi="ＭＳ Ｐゴシック" w:hint="eastAsia"/>
          <w:sz w:val="24"/>
        </w:rPr>
        <w:t>として</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野菜・果樹：3</w:t>
      </w:r>
      <w:r w:rsidRPr="00B40629">
        <w:rPr>
          <w:rFonts w:ascii="ＭＳ Ｐゴシック" w:eastAsia="ＭＳ Ｐゴシック" w:hAnsi="ＭＳ Ｐゴシック"/>
          <w:sz w:val="24"/>
        </w:rPr>
        <w:t>0a</w:t>
      </w:r>
      <w:r w:rsidRPr="00B40629">
        <w:rPr>
          <w:rFonts w:ascii="ＭＳ Ｐゴシック" w:eastAsia="ＭＳ Ｐゴシック" w:hAnsi="ＭＳ Ｐゴシック" w:hint="eastAsia"/>
          <w:sz w:val="24"/>
        </w:rPr>
        <w:t xml:space="preserve">　花き：2</w:t>
      </w:r>
      <w:r w:rsidRPr="00B40629">
        <w:rPr>
          <w:rFonts w:ascii="ＭＳ Ｐゴシック" w:eastAsia="ＭＳ Ｐゴシック" w:hAnsi="ＭＳ Ｐゴシック"/>
          <w:sz w:val="24"/>
        </w:rPr>
        <w:t>0a</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513BA0" w:rsidRPr="00B40629">
        <w:rPr>
          <w:rFonts w:ascii="ＭＳ Ｐゴシック" w:eastAsia="ＭＳ Ｐゴシック" w:hAnsi="ＭＳ Ｐゴシック" w:hint="eastAsia"/>
          <w:sz w:val="24"/>
        </w:rPr>
        <w:t>花きを含む場合は、花きの基準を採用する。</w:t>
      </w:r>
    </w:p>
    <w:p w:rsidR="00513BA0" w:rsidRPr="00B40629" w:rsidRDefault="009F69AB" w:rsidP="0047621A">
      <w:pPr>
        <w:ind w:left="480" w:hangingChars="200" w:hanging="48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513BA0" w:rsidRPr="00B40629">
        <w:rPr>
          <w:rFonts w:ascii="ＭＳ Ｐゴシック" w:eastAsia="ＭＳ Ｐゴシック" w:hAnsi="ＭＳ Ｐゴシック" w:hint="eastAsia"/>
          <w:sz w:val="24"/>
        </w:rPr>
        <w:t>同一技術とは、同一部門で整備する施設又は機械、あるいは複数部門で共同利用する同一施設又は機械</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（２）共同性の確保</w:t>
      </w:r>
    </w:p>
    <w:p w:rsidR="00B71B0B"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sz w:val="24"/>
        </w:rPr>
        <w:t xml:space="preserve">    </w:t>
      </w:r>
      <w:r w:rsidRPr="00B40629">
        <w:rPr>
          <w:rFonts w:ascii="ＭＳ Ｐゴシック" w:eastAsia="ＭＳ Ｐゴシック" w:hAnsi="ＭＳ Ｐゴシック" w:hint="eastAsia"/>
          <w:sz w:val="24"/>
        </w:rPr>
        <w:t>・受益農業者は、以下のすべてを実施することとする。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①栽培管理作業の共同化</w:t>
      </w:r>
    </w:p>
    <w:p w:rsidR="00B43029" w:rsidRPr="00B40629" w:rsidRDefault="00B43029" w:rsidP="0047621A">
      <w:pPr>
        <w:ind w:left="960" w:hangingChars="400" w:hanging="96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育苗、播種、定植、施肥、薬剤散布、収穫等の主要な作業のいずれかを共同で行うこととする。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②資材の共同購入</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肥料や農薬等の資材のいずれかを共同で購入することとする。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③共同出荷</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出荷に際しては共同で行うこととする。</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④所有の明確化</w:t>
      </w:r>
    </w:p>
    <w:p w:rsidR="00B43029" w:rsidRPr="00B40629" w:rsidRDefault="00B43029" w:rsidP="0047621A">
      <w:pPr>
        <w:ind w:left="960" w:hangingChars="400" w:hanging="96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当該事業で整備した施設・機械は、事業実施主体の所有であることが規約等により明らかであること。</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⑤管理運営</w:t>
      </w:r>
    </w:p>
    <w:p w:rsidR="00B43029" w:rsidRPr="00B40629" w:rsidRDefault="00B43029" w:rsidP="00B71B0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共同で管理運営（一体的維持管理）されていること。</w:t>
      </w:r>
    </w:p>
    <w:p w:rsidR="00B43029" w:rsidRPr="00B40629" w:rsidRDefault="00B43029">
      <w:pPr>
        <w:rPr>
          <w:rFonts w:ascii="ＭＳ Ｐゴシック" w:eastAsia="ＭＳ Ｐゴシック" w:hAnsi="ＭＳ Ｐゴシック"/>
          <w:sz w:val="24"/>
        </w:rPr>
      </w:pPr>
    </w:p>
    <w:p w:rsidR="000120C6" w:rsidRPr="00B40629" w:rsidRDefault="00D557F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４</w:t>
      </w:r>
      <w:r w:rsidR="00C058D2" w:rsidRPr="00B40629">
        <w:rPr>
          <w:rFonts w:ascii="ＭＳ Ｐゴシック" w:eastAsia="ＭＳ Ｐゴシック" w:hAnsi="ＭＳ Ｐゴシック" w:hint="eastAsia"/>
          <w:sz w:val="24"/>
        </w:rPr>
        <w:t xml:space="preserve">　事業の内容及び補助対象経費</w:t>
      </w:r>
      <w:r w:rsidR="000120C6" w:rsidRPr="00B40629">
        <w:rPr>
          <w:rFonts w:ascii="ＭＳ Ｐゴシック" w:eastAsia="ＭＳ Ｐゴシック" w:hAnsi="ＭＳ Ｐゴシック" w:hint="eastAsia"/>
          <w:sz w:val="24"/>
        </w:rPr>
        <w:t>等</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（１）事業の内容及び補助対象経費、留意事項</w:t>
      </w:r>
    </w:p>
    <w:tbl>
      <w:tblPr>
        <w:tblStyle w:val="a3"/>
        <w:tblW w:w="0" w:type="auto"/>
        <w:tblLook w:val="04A0" w:firstRow="1" w:lastRow="0" w:firstColumn="1" w:lastColumn="0" w:noHBand="0" w:noVBand="1"/>
      </w:tblPr>
      <w:tblGrid>
        <w:gridCol w:w="1271"/>
        <w:gridCol w:w="3686"/>
        <w:gridCol w:w="4671"/>
      </w:tblGrid>
      <w:tr w:rsidR="00B40629" w:rsidRPr="00B40629" w:rsidTr="00BA45ED">
        <w:tc>
          <w:tcPr>
            <w:tcW w:w="1271" w:type="dxa"/>
          </w:tcPr>
          <w:p w:rsidR="00BA45ED" w:rsidRPr="00B40629" w:rsidRDefault="00BA45ED" w:rsidP="00F03B01">
            <w:pPr>
              <w:jc w:val="cente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区分</w:t>
            </w:r>
          </w:p>
        </w:tc>
        <w:tc>
          <w:tcPr>
            <w:tcW w:w="3686" w:type="dxa"/>
          </w:tcPr>
          <w:p w:rsidR="00BA45ED" w:rsidRPr="00B40629" w:rsidRDefault="00857A4B" w:rsidP="00F03B01">
            <w:pPr>
              <w:jc w:val="cente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整備内容</w:t>
            </w:r>
          </w:p>
        </w:tc>
        <w:tc>
          <w:tcPr>
            <w:tcW w:w="4671" w:type="dxa"/>
          </w:tcPr>
          <w:p w:rsidR="00BA45ED" w:rsidRPr="00B40629" w:rsidRDefault="00BA45ED" w:rsidP="00F03B01">
            <w:pPr>
              <w:jc w:val="cente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補助対象経費</w:t>
            </w:r>
            <w:r w:rsidR="000120C6" w:rsidRPr="00B40629">
              <w:rPr>
                <w:rFonts w:ascii="ＭＳ Ｐゴシック" w:eastAsia="ＭＳ Ｐゴシック" w:hAnsi="ＭＳ Ｐゴシック" w:hint="eastAsia"/>
                <w:sz w:val="24"/>
              </w:rPr>
              <w:t>及び留意事項</w:t>
            </w:r>
          </w:p>
        </w:tc>
      </w:tr>
      <w:tr w:rsidR="00B40629" w:rsidRPr="00B40629" w:rsidTr="00513BA0">
        <w:trPr>
          <w:trHeight w:val="2541"/>
        </w:trPr>
        <w:tc>
          <w:tcPr>
            <w:tcW w:w="1271" w:type="dxa"/>
          </w:tcPr>
          <w:p w:rsidR="00DE4E5C" w:rsidRPr="00B40629" w:rsidRDefault="00DE4E5C">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施設</w:t>
            </w:r>
          </w:p>
        </w:tc>
        <w:tc>
          <w:tcPr>
            <w:tcW w:w="3686" w:type="dxa"/>
          </w:tcPr>
          <w:p w:rsidR="00DE4E5C" w:rsidRPr="00B40629" w:rsidRDefault="00DE4E5C">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ベンチ・ベッド施設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溶液土耕施設</w:t>
            </w:r>
          </w:p>
          <w:p w:rsidR="00DE4E5C" w:rsidRPr="00B40629" w:rsidRDefault="00DE4E5C" w:rsidP="00513BA0">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多目的細霧冷房システム</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換気施設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カーテン施設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かん水施設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暗渠施設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防除施設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電照施設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高度環境制御施設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温度調整施設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果樹棚</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防鳥施設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省エネルギー施設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全天候型マルチ施設</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炭酸ガス発生装置</w:t>
            </w:r>
            <w:r w:rsidR="00513BA0" w:rsidRPr="00B40629">
              <w:rPr>
                <w:rFonts w:ascii="ＭＳ Ｐゴシック" w:eastAsia="ＭＳ Ｐゴシック" w:hAnsi="ＭＳ Ｐゴシック" w:hint="eastAsia"/>
                <w:sz w:val="24"/>
              </w:rPr>
              <w:t>、</w:t>
            </w:r>
            <w:r w:rsidRPr="00B40629">
              <w:rPr>
                <w:rFonts w:ascii="ＭＳ Ｐゴシック" w:eastAsia="ＭＳ Ｐゴシック" w:hAnsi="ＭＳ Ｐゴシック" w:hint="eastAsia"/>
                <w:sz w:val="24"/>
              </w:rPr>
              <w:t>防風施設</w:t>
            </w:r>
          </w:p>
        </w:tc>
        <w:tc>
          <w:tcPr>
            <w:tcW w:w="4671" w:type="dxa"/>
          </w:tcPr>
          <w:p w:rsidR="00DE4E5C" w:rsidRPr="00B40629" w:rsidRDefault="00DE4E5C">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施設の経費、施工費</w:t>
            </w:r>
          </w:p>
          <w:p w:rsidR="0047621A" w:rsidRPr="00B40629" w:rsidRDefault="0047621A">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事業費</w:t>
            </w:r>
            <w:r w:rsidR="00327CF0" w:rsidRPr="00B40629">
              <w:rPr>
                <w:rFonts w:ascii="ＭＳ Ｐゴシック" w:eastAsia="ＭＳ Ｐゴシック" w:hAnsi="ＭＳ Ｐゴシック" w:hint="eastAsia"/>
                <w:sz w:val="24"/>
              </w:rPr>
              <w:t>下限（税抜き）</w:t>
            </w:r>
            <w:r w:rsidRPr="00B40629">
              <w:rPr>
                <w:rFonts w:ascii="ＭＳ Ｐゴシック" w:eastAsia="ＭＳ Ｐゴシック" w:hAnsi="ＭＳ Ｐゴシック" w:hint="eastAsia"/>
                <w:sz w:val="24"/>
              </w:rPr>
              <w:t xml:space="preserve">　</w:t>
            </w:r>
            <w:r w:rsidR="00D557FE" w:rsidRPr="00B40629">
              <w:rPr>
                <w:rFonts w:ascii="ＭＳ Ｐゴシック" w:eastAsia="ＭＳ Ｐゴシック" w:hAnsi="ＭＳ Ｐゴシック" w:hint="eastAsia"/>
                <w:sz w:val="24"/>
              </w:rPr>
              <w:t>100</w:t>
            </w:r>
            <w:r w:rsidRPr="00B40629">
              <w:rPr>
                <w:rFonts w:ascii="ＭＳ Ｐゴシック" w:eastAsia="ＭＳ Ｐゴシック" w:hAnsi="ＭＳ Ｐゴシック" w:hint="eastAsia"/>
                <w:sz w:val="24"/>
              </w:rPr>
              <w:t>千円/台・1</w:t>
            </w:r>
            <w:r w:rsidRPr="00B40629">
              <w:rPr>
                <w:rFonts w:ascii="ＭＳ Ｐゴシック" w:eastAsia="ＭＳ Ｐゴシック" w:hAnsi="ＭＳ Ｐゴシック"/>
                <w:sz w:val="24"/>
              </w:rPr>
              <w:t>0a</w:t>
            </w:r>
          </w:p>
          <w:p w:rsidR="0047621A" w:rsidRPr="00B40629" w:rsidRDefault="00C53794">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※自力施工の場合は施工費は補助対象外</w:t>
            </w:r>
          </w:p>
          <w:p w:rsidR="00E5667C" w:rsidRPr="00B40629" w:rsidRDefault="00513BA0">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※全天候型マルチ施設は</w:t>
            </w:r>
            <w:r w:rsidR="00E5667C" w:rsidRPr="00B40629">
              <w:rPr>
                <w:rFonts w:ascii="ＭＳ Ｐゴシック" w:eastAsia="ＭＳ Ｐゴシック" w:hAnsi="ＭＳ Ｐゴシック" w:hint="eastAsia"/>
                <w:sz w:val="24"/>
              </w:rPr>
              <w:t>別紙</w:t>
            </w:r>
            <w:r w:rsidR="00544312" w:rsidRPr="00B40629">
              <w:rPr>
                <w:rFonts w:ascii="ＭＳ Ｐゴシック" w:eastAsia="ＭＳ Ｐゴシック" w:hAnsi="ＭＳ Ｐゴシック" w:hint="eastAsia"/>
                <w:sz w:val="24"/>
              </w:rPr>
              <w:t>３</w:t>
            </w:r>
          </w:p>
        </w:tc>
      </w:tr>
      <w:tr w:rsidR="00B40629" w:rsidRPr="00B40629" w:rsidTr="00BA45ED">
        <w:tc>
          <w:tcPr>
            <w:tcW w:w="1271" w:type="dxa"/>
            <w:vMerge w:val="restart"/>
          </w:tcPr>
          <w:p w:rsidR="0067028E" w:rsidRPr="00B40629" w:rsidRDefault="004E293A">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ハウス</w:t>
            </w:r>
          </w:p>
        </w:tc>
        <w:tc>
          <w:tcPr>
            <w:tcW w:w="3686"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耐風性ハウス（耐風速25</w:t>
            </w:r>
            <w:r w:rsidRPr="00B40629">
              <w:rPr>
                <w:rFonts w:ascii="ＭＳ Ｐゴシック" w:eastAsia="ＭＳ Ｐゴシック" w:hAnsi="ＭＳ Ｐゴシック"/>
                <w:sz w:val="24"/>
              </w:rPr>
              <w:t>m/s</w:t>
            </w:r>
            <w:r w:rsidRPr="00B40629">
              <w:rPr>
                <w:rFonts w:ascii="ＭＳ Ｐゴシック" w:eastAsia="ＭＳ Ｐゴシック" w:hAnsi="ＭＳ Ｐゴシック" w:hint="eastAsia"/>
                <w:sz w:val="24"/>
              </w:rPr>
              <w:t>以上3</w:t>
            </w:r>
            <w:r w:rsidRPr="00B40629">
              <w:rPr>
                <w:rFonts w:ascii="ＭＳ Ｐゴシック" w:eastAsia="ＭＳ Ｐゴシック" w:hAnsi="ＭＳ Ｐゴシック"/>
                <w:sz w:val="24"/>
              </w:rPr>
              <w:t>5m/s</w:t>
            </w:r>
            <w:r w:rsidRPr="00B40629">
              <w:rPr>
                <w:rFonts w:ascii="ＭＳ Ｐゴシック" w:eastAsia="ＭＳ Ｐゴシック" w:hAnsi="ＭＳ Ｐゴシック" w:hint="eastAsia"/>
                <w:sz w:val="24"/>
              </w:rPr>
              <w:t>未満）</w:t>
            </w:r>
          </w:p>
        </w:tc>
        <w:tc>
          <w:tcPr>
            <w:tcW w:w="4671" w:type="dxa"/>
          </w:tcPr>
          <w:p w:rsidR="004E293A" w:rsidRPr="00B40629" w:rsidRDefault="004E293A" w:rsidP="00C53794">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事業費上限（税抜き）：ハウス本体で1</w:t>
            </w:r>
            <w:r w:rsidRPr="00B40629">
              <w:rPr>
                <w:rFonts w:ascii="ＭＳ Ｐゴシック" w:eastAsia="ＭＳ Ｐゴシック" w:hAnsi="ＭＳ Ｐゴシック"/>
                <w:sz w:val="24"/>
              </w:rPr>
              <w:t>0,000</w:t>
            </w:r>
            <w:r w:rsidRPr="00B40629">
              <w:rPr>
                <w:rFonts w:ascii="ＭＳ Ｐゴシック" w:eastAsia="ＭＳ Ｐゴシック" w:hAnsi="ＭＳ Ｐゴシック" w:hint="eastAsia"/>
                <w:sz w:val="24"/>
              </w:rPr>
              <w:t>千円/</w:t>
            </w:r>
            <w:r w:rsidRPr="00B40629">
              <w:rPr>
                <w:rFonts w:ascii="ＭＳ Ｐゴシック" w:eastAsia="ＭＳ Ｐゴシック" w:hAnsi="ＭＳ Ｐゴシック"/>
                <w:sz w:val="24"/>
              </w:rPr>
              <w:t>10a</w:t>
            </w:r>
          </w:p>
          <w:p w:rsidR="0067028E" w:rsidRPr="00B40629" w:rsidRDefault="0067028E" w:rsidP="00C53794">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資材費、施工費、付帯施設</w:t>
            </w:r>
          </w:p>
          <w:p w:rsidR="0067028E" w:rsidRPr="00B40629" w:rsidRDefault="0067028E"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※別紙４－２にあたるハウスの場合は施工</w:t>
            </w:r>
            <w:r w:rsidRPr="00B40629">
              <w:rPr>
                <w:rFonts w:ascii="ＭＳ Ｐゴシック" w:eastAsia="ＭＳ Ｐゴシック" w:hAnsi="ＭＳ Ｐゴシック" w:hint="eastAsia"/>
                <w:sz w:val="24"/>
              </w:rPr>
              <w:lastRenderedPageBreak/>
              <w:t>費のみも対象</w:t>
            </w:r>
          </w:p>
          <w:p w:rsidR="0067028E" w:rsidRPr="00B40629" w:rsidRDefault="0067028E" w:rsidP="00E12BC2">
            <w:pPr>
              <w:ind w:left="120" w:hangingChars="50" w:hanging="12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※施設園芸共済へ加入が見込まれること（参考様式１）</w:t>
            </w:r>
          </w:p>
          <w:p w:rsidR="0067028E" w:rsidRPr="00B40629" w:rsidRDefault="0067028E"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※野菜においては、冬春トマト、冬春ミニトマト、冬春ナス以外の品目とする。</w:t>
            </w:r>
          </w:p>
        </w:tc>
      </w:tr>
      <w:tr w:rsidR="00B40629" w:rsidRPr="00B40629" w:rsidTr="00BA45ED">
        <w:tc>
          <w:tcPr>
            <w:tcW w:w="1271" w:type="dxa"/>
            <w:vMerge/>
          </w:tcPr>
          <w:p w:rsidR="0067028E" w:rsidRPr="00B40629" w:rsidRDefault="0067028E">
            <w:pPr>
              <w:rPr>
                <w:rFonts w:ascii="ＭＳ Ｐゴシック" w:eastAsia="ＭＳ Ｐゴシック" w:hAnsi="ＭＳ Ｐゴシック"/>
                <w:sz w:val="24"/>
              </w:rPr>
            </w:pPr>
          </w:p>
        </w:tc>
        <w:tc>
          <w:tcPr>
            <w:tcW w:w="3686"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中古ハウス</w:t>
            </w:r>
          </w:p>
        </w:tc>
        <w:tc>
          <w:tcPr>
            <w:tcW w:w="4671" w:type="dxa"/>
          </w:tcPr>
          <w:p w:rsidR="00970CB1" w:rsidRPr="00B40629" w:rsidRDefault="004E293A">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補助上限額（税抜き）：ハウス本体と付帯施設</w:t>
            </w:r>
            <w:r w:rsidR="00970CB1" w:rsidRPr="00B40629">
              <w:rPr>
                <w:rFonts w:ascii="ＭＳ Ｐゴシック" w:eastAsia="ＭＳ Ｐゴシック" w:hAnsi="ＭＳ Ｐゴシック" w:hint="eastAsia"/>
                <w:sz w:val="24"/>
              </w:rPr>
              <w:t>併せて2,500千円/</w:t>
            </w:r>
            <w:r w:rsidR="00970CB1" w:rsidRPr="00B40629">
              <w:rPr>
                <w:rFonts w:ascii="ＭＳ Ｐゴシック" w:eastAsia="ＭＳ Ｐゴシック" w:hAnsi="ＭＳ Ｐゴシック"/>
                <w:sz w:val="24"/>
              </w:rPr>
              <w:t>10a</w:t>
            </w:r>
          </w:p>
          <w:p w:rsidR="0067028E" w:rsidRPr="00B40629" w:rsidRDefault="00857A4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補助対象経費は</w:t>
            </w:r>
            <w:r w:rsidR="0067028E" w:rsidRPr="00B40629">
              <w:rPr>
                <w:rFonts w:ascii="ＭＳ Ｐゴシック" w:eastAsia="ＭＳ Ｐゴシック" w:hAnsi="ＭＳ Ｐゴシック" w:hint="eastAsia"/>
                <w:sz w:val="24"/>
              </w:rPr>
              <w:t>別紙５－２</w:t>
            </w:r>
          </w:p>
          <w:p w:rsidR="0067028E" w:rsidRPr="00B40629" w:rsidRDefault="0067028E"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※施設園芸共済へ加入が見込まれること（参考様式１）</w:t>
            </w:r>
          </w:p>
          <w:p w:rsidR="0067028E" w:rsidRPr="00B40629" w:rsidRDefault="0067028E"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※補強等後、８年以上使用することを確約すること（参考様式２）</w:t>
            </w:r>
          </w:p>
        </w:tc>
      </w:tr>
      <w:tr w:rsidR="00B40629" w:rsidRPr="00B40629" w:rsidTr="00BA45ED">
        <w:tc>
          <w:tcPr>
            <w:tcW w:w="1271" w:type="dxa"/>
            <w:vMerge/>
          </w:tcPr>
          <w:p w:rsidR="0067028E" w:rsidRPr="00B40629" w:rsidRDefault="0067028E">
            <w:pPr>
              <w:rPr>
                <w:rFonts w:ascii="ＭＳ Ｐゴシック" w:eastAsia="ＭＳ Ｐゴシック" w:hAnsi="ＭＳ Ｐゴシック"/>
                <w:sz w:val="24"/>
              </w:rPr>
            </w:pPr>
          </w:p>
        </w:tc>
        <w:tc>
          <w:tcPr>
            <w:tcW w:w="3686"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雨よけハウス、トンネルハウス</w:t>
            </w:r>
          </w:p>
        </w:tc>
        <w:tc>
          <w:tcPr>
            <w:tcW w:w="4671"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資材費、施工費、付帯施設</w:t>
            </w:r>
          </w:p>
        </w:tc>
      </w:tr>
      <w:tr w:rsidR="00B40629" w:rsidRPr="00B40629" w:rsidTr="00BA45ED">
        <w:tc>
          <w:tcPr>
            <w:tcW w:w="1271" w:type="dxa"/>
            <w:vMerge/>
          </w:tcPr>
          <w:p w:rsidR="0067028E" w:rsidRPr="00B40629" w:rsidRDefault="0067028E">
            <w:pPr>
              <w:rPr>
                <w:rFonts w:ascii="ＭＳ Ｐゴシック" w:eastAsia="ＭＳ Ｐゴシック" w:hAnsi="ＭＳ Ｐゴシック"/>
                <w:sz w:val="24"/>
              </w:rPr>
            </w:pPr>
          </w:p>
        </w:tc>
        <w:tc>
          <w:tcPr>
            <w:tcW w:w="3686" w:type="dxa"/>
          </w:tcPr>
          <w:p w:rsidR="0067028E" w:rsidRPr="00B40629" w:rsidRDefault="0067028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ハウスの補強等</w:t>
            </w:r>
          </w:p>
        </w:tc>
        <w:tc>
          <w:tcPr>
            <w:tcW w:w="4671" w:type="dxa"/>
          </w:tcPr>
          <w:p w:rsidR="00970CB1" w:rsidRPr="00B40629" w:rsidRDefault="00970CB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下限事業費（税抜き）</w:t>
            </w:r>
            <w:r w:rsidRPr="00B40629">
              <w:rPr>
                <w:rFonts w:ascii="ＭＳ Ｐゴシック" w:eastAsia="ＭＳ Ｐゴシック" w:hAnsi="ＭＳ Ｐゴシック"/>
                <w:sz w:val="24"/>
              </w:rPr>
              <w:t>3</w:t>
            </w:r>
            <w:r w:rsidRPr="00B40629">
              <w:rPr>
                <w:rFonts w:ascii="ＭＳ Ｐゴシック" w:eastAsia="ＭＳ Ｐゴシック" w:hAnsi="ＭＳ Ｐゴシック" w:hint="eastAsia"/>
                <w:sz w:val="24"/>
              </w:rPr>
              <w:t>00千円/人</w:t>
            </w:r>
          </w:p>
          <w:p w:rsidR="0067028E" w:rsidRPr="00B40629" w:rsidRDefault="00857A4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補助対象経費は</w:t>
            </w:r>
            <w:r w:rsidR="0067028E" w:rsidRPr="00B40629">
              <w:rPr>
                <w:rFonts w:ascii="ＭＳ Ｐゴシック" w:eastAsia="ＭＳ Ｐゴシック" w:hAnsi="ＭＳ Ｐゴシック" w:hint="eastAsia"/>
                <w:sz w:val="24"/>
              </w:rPr>
              <w:t>別紙５－２</w:t>
            </w:r>
          </w:p>
          <w:p w:rsidR="0067028E" w:rsidRPr="00B40629" w:rsidRDefault="0067028E"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※補強等後、８年以上使用することを確約すること（参考様式２）</w:t>
            </w:r>
          </w:p>
        </w:tc>
      </w:tr>
      <w:tr w:rsidR="00B40629" w:rsidRPr="00B40629" w:rsidTr="00BA45ED">
        <w:tc>
          <w:tcPr>
            <w:tcW w:w="1271" w:type="dxa"/>
            <w:vMerge w:val="restart"/>
          </w:tcPr>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機械</w:t>
            </w:r>
          </w:p>
        </w:tc>
        <w:tc>
          <w:tcPr>
            <w:tcW w:w="3686" w:type="dxa"/>
          </w:tcPr>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スマート農業関連機器</w:t>
            </w:r>
          </w:p>
        </w:tc>
        <w:tc>
          <w:tcPr>
            <w:tcW w:w="4671" w:type="dxa"/>
          </w:tcPr>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本体、センサー、通信に必要な機器、設置経費等</w:t>
            </w:r>
          </w:p>
          <w:p w:rsidR="0047621A" w:rsidRPr="00B40629" w:rsidRDefault="0047621A">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事業費</w:t>
            </w:r>
            <w:r w:rsidR="00327CF0" w:rsidRPr="00B40629">
              <w:rPr>
                <w:rFonts w:ascii="ＭＳ Ｐゴシック" w:eastAsia="ＭＳ Ｐゴシック" w:hAnsi="ＭＳ Ｐゴシック" w:hint="eastAsia"/>
                <w:sz w:val="24"/>
              </w:rPr>
              <w:t>下限（税抜き）</w:t>
            </w:r>
            <w:r w:rsidRPr="00B40629">
              <w:rPr>
                <w:rFonts w:ascii="ＭＳ Ｐゴシック" w:eastAsia="ＭＳ Ｐゴシック" w:hAnsi="ＭＳ Ｐゴシック" w:hint="eastAsia"/>
                <w:sz w:val="24"/>
              </w:rPr>
              <w:t xml:space="preserve">　</w:t>
            </w:r>
            <w:r w:rsidR="00D557FE" w:rsidRPr="00B40629">
              <w:rPr>
                <w:rFonts w:ascii="ＭＳ Ｐゴシック" w:eastAsia="ＭＳ Ｐゴシック" w:hAnsi="ＭＳ Ｐゴシック" w:hint="eastAsia"/>
                <w:sz w:val="24"/>
              </w:rPr>
              <w:t>100</w:t>
            </w:r>
            <w:r w:rsidRPr="00B40629">
              <w:rPr>
                <w:rFonts w:ascii="ＭＳ Ｐゴシック" w:eastAsia="ＭＳ Ｐゴシック" w:hAnsi="ＭＳ Ｐゴシック" w:hint="eastAsia"/>
                <w:sz w:val="24"/>
              </w:rPr>
              <w:t>千円/台・1</w:t>
            </w:r>
            <w:r w:rsidRPr="00B40629">
              <w:rPr>
                <w:rFonts w:ascii="ＭＳ Ｐゴシック" w:eastAsia="ＭＳ Ｐゴシック" w:hAnsi="ＭＳ Ｐゴシック"/>
                <w:sz w:val="24"/>
              </w:rPr>
              <w:t>0a</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※通信費、クラウド利用料は対象外</w:t>
            </w:r>
          </w:p>
          <w:p w:rsidR="000120C6" w:rsidRPr="00B40629" w:rsidRDefault="000120C6" w:rsidP="0067028E">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※導入効果を確認できる根拠データのあるものに限る</w:t>
            </w:r>
          </w:p>
          <w:p w:rsidR="001B5F04" w:rsidRPr="00B40629" w:rsidRDefault="001B5F04" w:rsidP="0049211F">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※環境モニタリングシステム機器は別紙</w:t>
            </w:r>
            <w:r w:rsidR="0049211F" w:rsidRPr="00B40629">
              <w:rPr>
                <w:rFonts w:ascii="ＭＳ Ｐゴシック" w:eastAsia="ＭＳ Ｐゴシック" w:hAnsi="ＭＳ Ｐゴシック" w:hint="eastAsia"/>
                <w:sz w:val="24"/>
              </w:rPr>
              <w:t>７</w:t>
            </w:r>
          </w:p>
        </w:tc>
      </w:tr>
      <w:tr w:rsidR="00B40629" w:rsidRPr="00B40629" w:rsidTr="00BA45ED">
        <w:tc>
          <w:tcPr>
            <w:tcW w:w="1271" w:type="dxa"/>
            <w:vMerge/>
          </w:tcPr>
          <w:p w:rsidR="000120C6" w:rsidRPr="00B40629" w:rsidRDefault="000120C6">
            <w:pPr>
              <w:rPr>
                <w:rFonts w:ascii="ＭＳ Ｐゴシック" w:eastAsia="ＭＳ Ｐゴシック" w:hAnsi="ＭＳ Ｐゴシック"/>
                <w:sz w:val="24"/>
              </w:rPr>
            </w:pPr>
          </w:p>
        </w:tc>
        <w:tc>
          <w:tcPr>
            <w:tcW w:w="3686" w:type="dxa"/>
          </w:tcPr>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播種機、移植機、収穫調整機、培土配合樹、培土詰機、京葉処理機、中耕管理機、土壌消毒機、土壌改良機、土壌分析装置、自走式運搬機、粉砕機（せん定枝等）、管理ビークル、防除・かん水機械、スピードスプレイヤー、せん定機等</w:t>
            </w:r>
          </w:p>
        </w:tc>
        <w:tc>
          <w:tcPr>
            <w:tcW w:w="4671" w:type="dxa"/>
          </w:tcPr>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機械本体、設置費</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中古機械を含む（別紙</w:t>
            </w:r>
            <w:r w:rsidR="0049211F" w:rsidRPr="00B40629">
              <w:rPr>
                <w:rFonts w:ascii="ＭＳ Ｐゴシック" w:eastAsia="ＭＳ Ｐゴシック" w:hAnsi="ＭＳ Ｐゴシック" w:hint="eastAsia"/>
                <w:sz w:val="24"/>
              </w:rPr>
              <w:t>５－１</w:t>
            </w:r>
            <w:r w:rsidRPr="00B40629">
              <w:rPr>
                <w:rFonts w:ascii="ＭＳ Ｐゴシック" w:eastAsia="ＭＳ Ｐゴシック" w:hAnsi="ＭＳ Ｐゴシック" w:hint="eastAsia"/>
                <w:sz w:val="24"/>
              </w:rPr>
              <w:t>）</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※機械の輸送費、手数料は対象外</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※事業費下限（税抜き）：</w:t>
            </w:r>
            <w:r w:rsidR="00F03B01" w:rsidRPr="00B40629">
              <w:rPr>
                <w:rFonts w:ascii="ＭＳ Ｐゴシック" w:eastAsia="ＭＳ Ｐゴシック" w:hAnsi="ＭＳ Ｐゴシック" w:hint="eastAsia"/>
                <w:sz w:val="24"/>
              </w:rPr>
              <w:t>100</w:t>
            </w:r>
            <w:r w:rsidRPr="00B40629">
              <w:rPr>
                <w:rFonts w:ascii="ＭＳ Ｐゴシック" w:eastAsia="ＭＳ Ｐゴシック" w:hAnsi="ＭＳ Ｐゴシック" w:hint="eastAsia"/>
                <w:sz w:val="24"/>
              </w:rPr>
              <w:t>千円/台</w:t>
            </w:r>
          </w:p>
        </w:tc>
      </w:tr>
      <w:tr w:rsidR="00B40629" w:rsidRPr="00B40629" w:rsidTr="00BA45ED">
        <w:tc>
          <w:tcPr>
            <w:tcW w:w="1271" w:type="dxa"/>
          </w:tcPr>
          <w:p w:rsidR="009F2680" w:rsidRPr="00B40629" w:rsidRDefault="005B3A48">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さく井及び関連施設</w:t>
            </w:r>
          </w:p>
        </w:tc>
        <w:tc>
          <w:tcPr>
            <w:tcW w:w="3686" w:type="dxa"/>
          </w:tcPr>
          <w:p w:rsidR="009F2680" w:rsidRPr="00B40629" w:rsidRDefault="009F2680">
            <w:pPr>
              <w:rPr>
                <w:rFonts w:ascii="ＭＳ Ｐゴシック" w:eastAsia="ＭＳ Ｐゴシック" w:hAnsi="ＭＳ Ｐゴシック"/>
                <w:sz w:val="24"/>
              </w:rPr>
            </w:pPr>
          </w:p>
        </w:tc>
        <w:tc>
          <w:tcPr>
            <w:tcW w:w="4671" w:type="dxa"/>
          </w:tcPr>
          <w:p w:rsidR="009F2680" w:rsidRPr="00B40629" w:rsidRDefault="00327CF0">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さく井（概ね</w:t>
            </w:r>
            <w:r w:rsidR="005B3A48" w:rsidRPr="00B40629">
              <w:rPr>
                <w:rFonts w:ascii="ＭＳ Ｐゴシック" w:eastAsia="ＭＳ Ｐゴシック" w:hAnsi="ＭＳ Ｐゴシック" w:hint="eastAsia"/>
                <w:sz w:val="24"/>
              </w:rPr>
              <w:t>100</w:t>
            </w:r>
            <w:r w:rsidR="00296805" w:rsidRPr="00B40629">
              <w:rPr>
                <w:rFonts w:ascii="ＭＳ Ｐゴシック" w:eastAsia="ＭＳ Ｐゴシック" w:hAnsi="ＭＳ Ｐゴシック" w:hint="eastAsia"/>
                <w:sz w:val="24"/>
              </w:rPr>
              <w:t>ｍを上限）、水中ポンプ、用水管、付属部材、制御盤資材、圧力タンク、園地までの配管等</w:t>
            </w:r>
          </w:p>
          <w:p w:rsidR="00296805" w:rsidRPr="00B40629" w:rsidRDefault="00296805">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※試掘は対象外</w:t>
            </w:r>
          </w:p>
          <w:p w:rsidR="00296805" w:rsidRPr="00B40629" w:rsidRDefault="00296805" w:rsidP="001B5F04">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※必要</w:t>
            </w:r>
            <w:r w:rsidR="001B5F04" w:rsidRPr="00B40629">
              <w:rPr>
                <w:rFonts w:ascii="ＭＳ Ｐゴシック" w:eastAsia="ＭＳ Ｐゴシック" w:hAnsi="ＭＳ Ｐゴシック" w:hint="eastAsia"/>
                <w:sz w:val="24"/>
              </w:rPr>
              <w:t>水</w:t>
            </w:r>
            <w:r w:rsidRPr="00B40629">
              <w:rPr>
                <w:rFonts w:ascii="ＭＳ Ｐゴシック" w:eastAsia="ＭＳ Ｐゴシック" w:hAnsi="ＭＳ Ｐゴシック" w:hint="eastAsia"/>
                <w:sz w:val="24"/>
              </w:rPr>
              <w:t>量を確保すること</w:t>
            </w:r>
          </w:p>
          <w:p w:rsidR="001B5F04" w:rsidRPr="00B40629" w:rsidRDefault="001B5F04" w:rsidP="004E293A">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※さく井に関する同意書を提出すること</w:t>
            </w:r>
            <w:r w:rsidR="00F03B01" w:rsidRPr="00B40629">
              <w:rPr>
                <w:rFonts w:ascii="ＭＳ Ｐゴシック" w:eastAsia="ＭＳ Ｐゴシック" w:hAnsi="ＭＳ Ｐゴシック" w:hint="eastAsia"/>
                <w:sz w:val="24"/>
              </w:rPr>
              <w:t>（参考様式３）</w:t>
            </w:r>
          </w:p>
        </w:tc>
      </w:tr>
      <w:tr w:rsidR="005B3A48" w:rsidRPr="00B40629" w:rsidTr="00BA45ED">
        <w:tc>
          <w:tcPr>
            <w:tcW w:w="1271" w:type="dxa"/>
          </w:tcPr>
          <w:p w:rsidR="005B3A48" w:rsidRPr="00B40629" w:rsidRDefault="005B3A48">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果樹の新植・改植</w:t>
            </w:r>
          </w:p>
        </w:tc>
        <w:tc>
          <w:tcPr>
            <w:tcW w:w="3686" w:type="dxa"/>
          </w:tcPr>
          <w:p w:rsidR="005B3A48" w:rsidRPr="00B40629" w:rsidRDefault="005B3A48">
            <w:pPr>
              <w:rPr>
                <w:rFonts w:ascii="ＭＳ Ｐゴシック" w:eastAsia="ＭＳ Ｐゴシック" w:hAnsi="ＭＳ Ｐゴシック"/>
                <w:sz w:val="24"/>
              </w:rPr>
            </w:pPr>
          </w:p>
        </w:tc>
        <w:tc>
          <w:tcPr>
            <w:tcW w:w="4671" w:type="dxa"/>
          </w:tcPr>
          <w:p w:rsidR="005B3A48" w:rsidRPr="00B40629" w:rsidRDefault="005B3A48">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苗木、土壌改良資材、作業労賃等</w:t>
            </w:r>
          </w:p>
          <w:p w:rsidR="00816A11" w:rsidRPr="00B40629" w:rsidRDefault="00816A1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※自家施工の場合は作業労賃は対象外</w:t>
            </w:r>
          </w:p>
          <w:p w:rsidR="00A423A4" w:rsidRPr="00B40629" w:rsidRDefault="00A423A4">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lastRenderedPageBreak/>
              <w:t>※受益面積は、苗木を植栽した面積とする</w:t>
            </w:r>
          </w:p>
        </w:tc>
      </w:tr>
    </w:tbl>
    <w:p w:rsidR="00C058D2" w:rsidRPr="00B40629" w:rsidRDefault="00C058D2">
      <w:pPr>
        <w:rPr>
          <w:rFonts w:ascii="ＭＳ Ｐゴシック" w:eastAsia="ＭＳ Ｐゴシック" w:hAnsi="ＭＳ Ｐゴシック"/>
          <w:sz w:val="24"/>
        </w:rPr>
      </w:pP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（２）補助対象外</w:t>
      </w:r>
    </w:p>
    <w:p w:rsidR="000120C6"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・以下の経費は補助対象外とする。</w:t>
      </w:r>
    </w:p>
    <w:p w:rsidR="0073291A" w:rsidRPr="00B40629" w:rsidRDefault="000120C6">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ア　農業以外の目的に使用可能な汎用性の高いもの</w:t>
      </w:r>
    </w:p>
    <w:p w:rsidR="000120C6" w:rsidRPr="00B40629" w:rsidRDefault="000120C6" w:rsidP="0073291A">
      <w:pPr>
        <w:ind w:firstLineChars="300" w:firstLine="72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事務所、倉庫、農汎用トラック、フォークリフト、ショベルローダー、バックホー等</w:t>
      </w:r>
    </w:p>
    <w:p w:rsidR="0073291A" w:rsidRPr="00B40629" w:rsidRDefault="00BE64D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イ　</w:t>
      </w:r>
      <w:r w:rsidR="0073291A" w:rsidRPr="00B40629">
        <w:rPr>
          <w:rFonts w:ascii="ＭＳ Ｐゴシック" w:eastAsia="ＭＳ Ｐゴシック" w:hAnsi="ＭＳ Ｐゴシック" w:hint="eastAsia"/>
          <w:sz w:val="24"/>
        </w:rPr>
        <w:t>受益者自らが施行する場合の労務費</w:t>
      </w:r>
    </w:p>
    <w:p w:rsidR="000120C6" w:rsidRPr="00B40629" w:rsidRDefault="00857A4B">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w:t>
      </w:r>
      <w:r w:rsidR="00BE64D0">
        <w:rPr>
          <w:rFonts w:ascii="ＭＳ Ｐゴシック" w:eastAsia="ＭＳ Ｐゴシック" w:hAnsi="ＭＳ Ｐゴシック" w:hint="eastAsia"/>
          <w:sz w:val="24"/>
        </w:rPr>
        <w:t>ウ</w:t>
      </w:r>
      <w:r w:rsidR="000120C6" w:rsidRPr="00B40629">
        <w:rPr>
          <w:rFonts w:ascii="ＭＳ Ｐゴシック" w:eastAsia="ＭＳ Ｐゴシック" w:hAnsi="ＭＳ Ｐゴシック" w:hint="eastAsia"/>
          <w:sz w:val="24"/>
        </w:rPr>
        <w:t xml:space="preserve">　施工業者等への手数料、振込手数料</w:t>
      </w:r>
    </w:p>
    <w:p w:rsidR="00327CF0" w:rsidRPr="00B40629" w:rsidRDefault="00BE64D0">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エ</w:t>
      </w:r>
      <w:r w:rsidR="00327CF0" w:rsidRPr="00B40629">
        <w:rPr>
          <w:rFonts w:ascii="ＭＳ Ｐゴシック" w:eastAsia="ＭＳ Ｐゴシック" w:hAnsi="ＭＳ Ｐゴシック" w:hint="eastAsia"/>
          <w:sz w:val="24"/>
        </w:rPr>
        <w:t xml:space="preserve">　環境モニタリングシステム等の通信費、クラウド使用料、システム使用料</w:t>
      </w:r>
    </w:p>
    <w:p w:rsidR="0073291A" w:rsidRPr="00B40629" w:rsidRDefault="0073291A">
      <w:pPr>
        <w:rPr>
          <w:rFonts w:ascii="ＭＳ Ｐゴシック" w:eastAsia="ＭＳ Ｐゴシック" w:hAnsi="ＭＳ Ｐゴシック"/>
          <w:sz w:val="24"/>
        </w:rPr>
      </w:pPr>
    </w:p>
    <w:p w:rsidR="00C058D2" w:rsidRPr="00B40629" w:rsidRDefault="00D557F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５</w:t>
      </w:r>
      <w:r w:rsidR="0088325C" w:rsidRPr="00B40629">
        <w:rPr>
          <w:rFonts w:ascii="ＭＳ Ｐゴシック" w:eastAsia="ＭＳ Ｐゴシック" w:hAnsi="ＭＳ Ｐゴシック" w:hint="eastAsia"/>
          <w:sz w:val="24"/>
        </w:rPr>
        <w:t xml:space="preserve">　事業の実施</w:t>
      </w:r>
    </w:p>
    <w:p w:rsidR="0088325C" w:rsidRPr="00B40629" w:rsidRDefault="0088325C" w:rsidP="00931AD9">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・事業費の低減が図られるよう、売買、請負等の契約をする場合は、</w:t>
      </w:r>
      <w:r w:rsidR="0067028E" w:rsidRPr="00B40629">
        <w:rPr>
          <w:rFonts w:ascii="ＭＳ Ｐゴシック" w:eastAsia="ＭＳ Ｐゴシック" w:hAnsi="ＭＳ Ｐゴシック" w:hint="eastAsia"/>
          <w:sz w:val="24"/>
        </w:rPr>
        <w:t>基本的には</w:t>
      </w:r>
      <w:r w:rsidRPr="00B40629">
        <w:rPr>
          <w:rFonts w:ascii="ＭＳ Ｐゴシック" w:eastAsia="ＭＳ Ｐゴシック" w:hAnsi="ＭＳ Ｐゴシック" w:hint="eastAsia"/>
          <w:sz w:val="24"/>
        </w:rPr>
        <w:t>一般競争入札に付するものとする。</w:t>
      </w:r>
    </w:p>
    <w:p w:rsidR="00C058D2" w:rsidRPr="00B40629" w:rsidRDefault="00C058D2">
      <w:pPr>
        <w:rPr>
          <w:rFonts w:ascii="ＭＳ Ｐゴシック" w:eastAsia="ＭＳ Ｐゴシック" w:hAnsi="ＭＳ Ｐゴシック"/>
          <w:sz w:val="24"/>
        </w:rPr>
      </w:pPr>
    </w:p>
    <w:p w:rsidR="00C058D2" w:rsidRPr="00B40629" w:rsidRDefault="00D557F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６</w:t>
      </w:r>
      <w:r w:rsidR="00C058D2" w:rsidRPr="00B40629">
        <w:rPr>
          <w:rFonts w:ascii="ＭＳ Ｐゴシック" w:eastAsia="ＭＳ Ｐゴシック" w:hAnsi="ＭＳ Ｐゴシック" w:hint="eastAsia"/>
          <w:sz w:val="24"/>
        </w:rPr>
        <w:t xml:space="preserve">　事業実施状況報告</w:t>
      </w:r>
    </w:p>
    <w:p w:rsidR="00C058D2" w:rsidRPr="00B40629" w:rsidRDefault="00C058D2" w:rsidP="00931AD9">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・事業実施年度から３年間、毎年事業計画に定めた目標に対する達成状況を報告するものとする。</w:t>
      </w:r>
    </w:p>
    <w:p w:rsidR="00C058D2" w:rsidRPr="00B40629" w:rsidRDefault="00C058D2" w:rsidP="00931AD9">
      <w:pPr>
        <w:ind w:left="240" w:hangingChars="100" w:hanging="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・実施状況報告最終年までに</w:t>
      </w:r>
      <w:r w:rsidR="00816A11" w:rsidRPr="00B40629">
        <w:rPr>
          <w:rFonts w:ascii="ＭＳ Ｐゴシック" w:eastAsia="ＭＳ Ｐゴシック" w:hAnsi="ＭＳ Ｐゴシック" w:hint="eastAsia"/>
          <w:sz w:val="24"/>
        </w:rPr>
        <w:t>目標が達成されていない場合、当該事業実施主体及び構成員を含む別の事業実施主体が次年度以降において事業に取り組む場合、厳格な審査を行うものとする。</w:t>
      </w:r>
    </w:p>
    <w:p w:rsidR="00695D2E" w:rsidRPr="00B40629" w:rsidRDefault="00695D2E">
      <w:pPr>
        <w:rPr>
          <w:rFonts w:ascii="ＭＳ Ｐゴシック" w:eastAsia="ＭＳ Ｐゴシック" w:hAnsi="ＭＳ Ｐゴシック"/>
          <w:sz w:val="24"/>
        </w:rPr>
      </w:pPr>
    </w:p>
    <w:p w:rsidR="007B5528" w:rsidRPr="00B40629" w:rsidRDefault="00D557FE">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７</w:t>
      </w:r>
      <w:r w:rsidR="007B5528" w:rsidRPr="00B40629">
        <w:rPr>
          <w:rFonts w:ascii="ＭＳ Ｐゴシック" w:eastAsia="ＭＳ Ｐゴシック" w:hAnsi="ＭＳ Ｐゴシック" w:hint="eastAsia"/>
          <w:sz w:val="24"/>
        </w:rPr>
        <w:t xml:space="preserve">　その他</w:t>
      </w:r>
    </w:p>
    <w:p w:rsidR="00F91F8E" w:rsidRPr="00B40629" w:rsidRDefault="007B5528" w:rsidP="00B00CDF">
      <w:pPr>
        <w:ind w:firstLineChars="100" w:firstLine="240"/>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w:t>
      </w:r>
      <w:r w:rsidR="004E293A" w:rsidRPr="00B40629">
        <w:rPr>
          <w:rFonts w:ascii="ＭＳ Ｐゴシック" w:eastAsia="ＭＳ Ｐゴシック" w:hAnsi="ＭＳ Ｐゴシック" w:hint="eastAsia"/>
          <w:sz w:val="24"/>
        </w:rPr>
        <w:t>実施要領及び実施基準に規定のないものは、国庫事業に</w:t>
      </w:r>
      <w:r w:rsidR="00695D2E" w:rsidRPr="00B40629">
        <w:rPr>
          <w:rFonts w:ascii="ＭＳ Ｐゴシック" w:eastAsia="ＭＳ Ｐゴシック" w:hAnsi="ＭＳ Ｐゴシック" w:hint="eastAsia"/>
          <w:sz w:val="24"/>
        </w:rPr>
        <w:t>準じるものとする。</w:t>
      </w:r>
    </w:p>
    <w:p w:rsidR="00F03B01" w:rsidRPr="00B40629" w:rsidRDefault="00F03B01" w:rsidP="00F03B01">
      <w:pPr>
        <w:rPr>
          <w:rFonts w:ascii="ＭＳ Ｐゴシック" w:eastAsia="ＭＳ Ｐゴシック" w:hAnsi="ＭＳ Ｐゴシック"/>
          <w:sz w:val="24"/>
        </w:rPr>
      </w:pPr>
    </w:p>
    <w:p w:rsidR="00F03B01" w:rsidRPr="00B40629" w:rsidRDefault="00F03B01" w:rsidP="00F03B01">
      <w:pPr>
        <w:rPr>
          <w:rFonts w:ascii="ＭＳ Ｐゴシック" w:eastAsia="ＭＳ Ｐゴシック" w:hAnsi="ＭＳ Ｐゴシック"/>
          <w:sz w:val="24"/>
        </w:rPr>
      </w:pP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（添付資料）</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別紙３　温州みかんの気象災害防止用マルチ施設の取扱について</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別紙４－１　攻めの園芸緊急対策事業　耐風性ハウスの取扱いについて</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別紙４－２　「産地パワーアップ事業」におけるパイプハウスのパイプ資材等の規格</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別紙５－１　攻めの園芸緊急生産対策事業における中古機械の取扱いについて</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別紙５－２　攻めの園芸緊急生産対策事業における施設の補強等及び</w:t>
      </w:r>
      <w:r w:rsidRPr="00B40629">
        <w:rPr>
          <w:rFonts w:ascii="ＭＳ Ｐゴシック" w:eastAsia="ＭＳ Ｐゴシック" w:hAnsi="ＭＳ Ｐゴシック" w:hint="eastAsia"/>
          <w:spacing w:val="-20"/>
          <w:sz w:val="24"/>
        </w:rPr>
        <w:t>中古施設の取扱について</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別紙６　攻めの園芸緊急生産対策事業における作業受託組織の取扱について</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別紙７　攻めの園芸緊急生産対策事業における環境モニタリングシステム機器の取扱</w:t>
      </w:r>
      <w:r w:rsidRPr="00B40629">
        <w:rPr>
          <w:rFonts w:ascii="ＭＳ Ｐゴシック" w:eastAsia="ＭＳ Ｐゴシック" w:hAnsi="ＭＳ Ｐゴシック" w:hint="eastAsia"/>
          <w:spacing w:val="-20"/>
          <w:sz w:val="24"/>
        </w:rPr>
        <w:t>について</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参考様式１</w:t>
      </w:r>
      <w:r w:rsidR="00C16D09" w:rsidRPr="00B40629">
        <w:rPr>
          <w:rFonts w:ascii="ＭＳ Ｐゴシック" w:eastAsia="ＭＳ Ｐゴシック" w:hAnsi="ＭＳ Ｐゴシック" w:hint="eastAsia"/>
          <w:sz w:val="24"/>
        </w:rPr>
        <w:t xml:space="preserve">　施設園芸セーフティネット</w:t>
      </w:r>
      <w:r w:rsidR="0065365D" w:rsidRPr="00B40629">
        <w:rPr>
          <w:rFonts w:ascii="ＭＳ Ｐゴシック" w:eastAsia="ＭＳ Ｐゴシック" w:hAnsi="ＭＳ Ｐゴシック" w:hint="eastAsia"/>
          <w:sz w:val="24"/>
        </w:rPr>
        <w:t>等の加入に関する申出書</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参考様式２</w:t>
      </w:r>
      <w:r w:rsidR="0065365D" w:rsidRPr="00B40629">
        <w:rPr>
          <w:rFonts w:ascii="ＭＳ Ｐゴシック" w:eastAsia="ＭＳ Ｐゴシック" w:hAnsi="ＭＳ Ｐゴシック" w:hint="eastAsia"/>
          <w:sz w:val="24"/>
        </w:rPr>
        <w:t xml:space="preserve">　ハウスの利用期間に関する申出書</w:t>
      </w:r>
    </w:p>
    <w:p w:rsidR="00F03B01" w:rsidRPr="00B40629" w:rsidRDefault="00F03B01" w:rsidP="00F03B01">
      <w:pPr>
        <w:rPr>
          <w:rFonts w:ascii="ＭＳ Ｐゴシック" w:eastAsia="ＭＳ Ｐゴシック" w:hAnsi="ＭＳ Ｐゴシック"/>
          <w:sz w:val="24"/>
        </w:rPr>
      </w:pPr>
      <w:r w:rsidRPr="00B40629">
        <w:rPr>
          <w:rFonts w:ascii="ＭＳ Ｐゴシック" w:eastAsia="ＭＳ Ｐゴシック" w:hAnsi="ＭＳ Ｐゴシック" w:hint="eastAsia"/>
          <w:sz w:val="24"/>
        </w:rPr>
        <w:t xml:space="preserve">　参考様式３</w:t>
      </w:r>
      <w:r w:rsidR="009B0978" w:rsidRPr="00B40629">
        <w:rPr>
          <w:rFonts w:ascii="ＭＳ Ｐゴシック" w:eastAsia="ＭＳ Ｐゴシック" w:hAnsi="ＭＳ Ｐゴシック" w:hint="eastAsia"/>
          <w:sz w:val="24"/>
        </w:rPr>
        <w:t xml:space="preserve">　</w:t>
      </w:r>
      <w:r w:rsidR="00331F40" w:rsidRPr="00B40629">
        <w:rPr>
          <w:rFonts w:ascii="ＭＳ Ｐゴシック" w:eastAsia="ＭＳ Ｐゴシック" w:hAnsi="ＭＳ Ｐゴシック" w:hint="eastAsia"/>
          <w:sz w:val="24"/>
        </w:rPr>
        <w:t>さく井に関する同意書</w:t>
      </w:r>
    </w:p>
    <w:sectPr w:rsidR="00F03B01" w:rsidRPr="00B40629" w:rsidSect="00C058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21" w:rsidRDefault="00550721" w:rsidP="00550721">
      <w:r>
        <w:separator/>
      </w:r>
    </w:p>
  </w:endnote>
  <w:endnote w:type="continuationSeparator" w:id="0">
    <w:p w:rsidR="00550721" w:rsidRDefault="00550721" w:rsidP="0055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21" w:rsidRDefault="00550721" w:rsidP="00550721">
      <w:r>
        <w:separator/>
      </w:r>
    </w:p>
  </w:footnote>
  <w:footnote w:type="continuationSeparator" w:id="0">
    <w:p w:rsidR="00550721" w:rsidRDefault="00550721" w:rsidP="0055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0B6"/>
    <w:rsid w:val="000120C6"/>
    <w:rsid w:val="001B5F04"/>
    <w:rsid w:val="00233523"/>
    <w:rsid w:val="00294FAB"/>
    <w:rsid w:val="00296805"/>
    <w:rsid w:val="00327CF0"/>
    <w:rsid w:val="00331F40"/>
    <w:rsid w:val="004509AB"/>
    <w:rsid w:val="0047621A"/>
    <w:rsid w:val="0049211F"/>
    <w:rsid w:val="004C0B28"/>
    <w:rsid w:val="004E293A"/>
    <w:rsid w:val="00513BA0"/>
    <w:rsid w:val="00544312"/>
    <w:rsid w:val="00550721"/>
    <w:rsid w:val="005B3A48"/>
    <w:rsid w:val="0065365D"/>
    <w:rsid w:val="0067028E"/>
    <w:rsid w:val="00695D2E"/>
    <w:rsid w:val="0073291A"/>
    <w:rsid w:val="0075784D"/>
    <w:rsid w:val="007B5528"/>
    <w:rsid w:val="00806860"/>
    <w:rsid w:val="00816A11"/>
    <w:rsid w:val="00857A4B"/>
    <w:rsid w:val="0088325C"/>
    <w:rsid w:val="00931AD9"/>
    <w:rsid w:val="009519AA"/>
    <w:rsid w:val="00970CB1"/>
    <w:rsid w:val="00975EBE"/>
    <w:rsid w:val="009B0978"/>
    <w:rsid w:val="009E4BE6"/>
    <w:rsid w:val="009F2680"/>
    <w:rsid w:val="009F69AB"/>
    <w:rsid w:val="00A16800"/>
    <w:rsid w:val="00A423A4"/>
    <w:rsid w:val="00A73421"/>
    <w:rsid w:val="00AE0415"/>
    <w:rsid w:val="00B00CDF"/>
    <w:rsid w:val="00B40629"/>
    <w:rsid w:val="00B43029"/>
    <w:rsid w:val="00B71B0B"/>
    <w:rsid w:val="00BA45ED"/>
    <w:rsid w:val="00BA7291"/>
    <w:rsid w:val="00BE3A9B"/>
    <w:rsid w:val="00BE64D0"/>
    <w:rsid w:val="00C058D2"/>
    <w:rsid w:val="00C16D09"/>
    <w:rsid w:val="00C53794"/>
    <w:rsid w:val="00C70FFC"/>
    <w:rsid w:val="00CD20B6"/>
    <w:rsid w:val="00D557FE"/>
    <w:rsid w:val="00D93AA0"/>
    <w:rsid w:val="00DE4E5C"/>
    <w:rsid w:val="00E12BC2"/>
    <w:rsid w:val="00E5667C"/>
    <w:rsid w:val="00F03B01"/>
    <w:rsid w:val="00F91F8E"/>
    <w:rsid w:val="00FF4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7EE810"/>
  <w15:chartTrackingRefBased/>
  <w15:docId w15:val="{FAE091CE-9777-446D-A52E-862F63A9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1A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1AD9"/>
    <w:rPr>
      <w:rFonts w:asciiTheme="majorHAnsi" w:eastAsiaTheme="majorEastAsia" w:hAnsiTheme="majorHAnsi" w:cstheme="majorBidi"/>
      <w:sz w:val="18"/>
      <w:szCs w:val="18"/>
    </w:rPr>
  </w:style>
  <w:style w:type="paragraph" w:styleId="a6">
    <w:name w:val="header"/>
    <w:basedOn w:val="a"/>
    <w:link w:val="a7"/>
    <w:uiPriority w:val="99"/>
    <w:unhideWhenUsed/>
    <w:rsid w:val="00550721"/>
    <w:pPr>
      <w:tabs>
        <w:tab w:val="center" w:pos="4252"/>
        <w:tab w:val="right" w:pos="8504"/>
      </w:tabs>
      <w:snapToGrid w:val="0"/>
    </w:pPr>
  </w:style>
  <w:style w:type="character" w:customStyle="1" w:styleId="a7">
    <w:name w:val="ヘッダー (文字)"/>
    <w:basedOn w:val="a0"/>
    <w:link w:val="a6"/>
    <w:uiPriority w:val="99"/>
    <w:rsid w:val="00550721"/>
  </w:style>
  <w:style w:type="paragraph" w:styleId="a8">
    <w:name w:val="footer"/>
    <w:basedOn w:val="a"/>
    <w:link w:val="a9"/>
    <w:uiPriority w:val="99"/>
    <w:unhideWhenUsed/>
    <w:rsid w:val="00550721"/>
    <w:pPr>
      <w:tabs>
        <w:tab w:val="center" w:pos="4252"/>
        <w:tab w:val="right" w:pos="8504"/>
      </w:tabs>
      <w:snapToGrid w:val="0"/>
    </w:pPr>
  </w:style>
  <w:style w:type="character" w:customStyle="1" w:styleId="a9">
    <w:name w:val="フッター (文字)"/>
    <w:basedOn w:val="a0"/>
    <w:link w:val="a8"/>
    <w:uiPriority w:val="99"/>
    <w:rsid w:val="00550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FD48B-35BA-4B6F-84C3-2CA2CF116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4</Pages>
  <Words>499</Words>
  <Characters>2847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0350200</dc:creator>
  <cp:keywords/>
  <dc:description/>
  <cp:lastModifiedBy>0350200</cp:lastModifiedBy>
  <cp:revision>27</cp:revision>
  <cp:lastPrinted>2024-03-18T06:01:00Z</cp:lastPrinted>
  <dcterms:created xsi:type="dcterms:W3CDTF">2023-12-12T09:35:00Z</dcterms:created>
  <dcterms:modified xsi:type="dcterms:W3CDTF">2024-03-18T06:06:00Z</dcterms:modified>
</cp:coreProperties>
</file>