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AA" w:rsidRPr="00466AA9" w:rsidRDefault="001E18AA" w:rsidP="00466AA9">
      <w:pPr>
        <w:pStyle w:val="a3"/>
        <w:jc w:val="both"/>
        <w:rPr>
          <w:b/>
          <w:sz w:val="28"/>
          <w:szCs w:val="28"/>
        </w:rPr>
      </w:pPr>
      <w:r w:rsidRPr="001E18AA">
        <w:rPr>
          <w:rFonts w:hint="eastAsia"/>
        </w:rPr>
        <w:t>別紙</w:t>
      </w:r>
    </w:p>
    <w:p w:rsidR="004D6F2F" w:rsidRPr="004D6F2F" w:rsidRDefault="004D6F2F" w:rsidP="00E51402">
      <w:pPr>
        <w:pStyle w:val="a3"/>
        <w:ind w:right="311" w:firstLineChars="200" w:firstLine="556"/>
        <w:jc w:val="both"/>
      </w:pPr>
      <w:r>
        <w:rPr>
          <w:rFonts w:hint="eastAsia"/>
          <w:b/>
          <w:sz w:val="28"/>
          <w:szCs w:val="28"/>
        </w:rPr>
        <w:t xml:space="preserve">　　　　　　　　　　　　　　　　　　　</w:t>
      </w:r>
      <w:r w:rsidR="00BF41CE">
        <w:rPr>
          <w:rFonts w:hint="eastAsia"/>
          <w:b/>
          <w:sz w:val="28"/>
          <w:szCs w:val="28"/>
        </w:rPr>
        <w:t xml:space="preserve">　　</w:t>
      </w:r>
      <w:r w:rsidR="00790467">
        <w:rPr>
          <w:rFonts w:hint="eastAsia"/>
        </w:rPr>
        <w:t>令和５</w:t>
      </w:r>
      <w:r w:rsidR="00BF41CE">
        <w:rPr>
          <w:rFonts w:hint="eastAsia"/>
        </w:rPr>
        <w:t>年</w:t>
      </w:r>
      <w:r w:rsidR="00BF41CE" w:rsidRPr="00A852EE">
        <w:rPr>
          <w:rFonts w:hint="eastAsia"/>
        </w:rPr>
        <w:t>８</w:t>
      </w:r>
      <w:r w:rsidR="000365D2"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農産園芸課</w:t>
      </w:r>
    </w:p>
    <w:p w:rsidR="004D6F2F" w:rsidRPr="00466AA9" w:rsidRDefault="004D6F2F" w:rsidP="006148BC">
      <w:pPr>
        <w:pStyle w:val="a3"/>
        <w:ind w:right="311" w:firstLineChars="200" w:firstLine="556"/>
        <w:jc w:val="center"/>
        <w:rPr>
          <w:b/>
          <w:sz w:val="28"/>
          <w:szCs w:val="28"/>
        </w:rPr>
      </w:pPr>
    </w:p>
    <w:p w:rsidR="002B0D3D" w:rsidRDefault="006148BC" w:rsidP="00D068B5">
      <w:pPr>
        <w:pStyle w:val="a3"/>
        <w:spacing w:line="360" w:lineRule="exact"/>
        <w:ind w:right="312" w:firstLineChars="200" w:firstLine="556"/>
        <w:jc w:val="center"/>
        <w:rPr>
          <w:b/>
          <w:sz w:val="28"/>
          <w:szCs w:val="28"/>
        </w:rPr>
      </w:pPr>
      <w:r w:rsidRPr="00BB0122">
        <w:rPr>
          <w:rFonts w:hint="eastAsia"/>
          <w:b/>
          <w:sz w:val="28"/>
          <w:szCs w:val="28"/>
        </w:rPr>
        <w:t>攻めの園芸</w:t>
      </w:r>
      <w:r w:rsidR="00790467" w:rsidRPr="00BB0122">
        <w:rPr>
          <w:rFonts w:hint="eastAsia"/>
          <w:b/>
          <w:sz w:val="28"/>
          <w:szCs w:val="28"/>
        </w:rPr>
        <w:t>緊急</w:t>
      </w:r>
      <w:r w:rsidRPr="00BB0122">
        <w:rPr>
          <w:rFonts w:hint="eastAsia"/>
          <w:b/>
          <w:sz w:val="28"/>
          <w:szCs w:val="28"/>
        </w:rPr>
        <w:t>生産対</w:t>
      </w:r>
      <w:r>
        <w:rPr>
          <w:rFonts w:hint="eastAsia"/>
          <w:b/>
          <w:sz w:val="28"/>
          <w:szCs w:val="28"/>
        </w:rPr>
        <w:t>策事業</w:t>
      </w:r>
      <w:r w:rsidR="00C24D30">
        <w:rPr>
          <w:rFonts w:hint="eastAsia"/>
          <w:b/>
          <w:sz w:val="28"/>
          <w:szCs w:val="28"/>
        </w:rPr>
        <w:t>要望調査における</w:t>
      </w:r>
      <w:r>
        <w:rPr>
          <w:rFonts w:hint="eastAsia"/>
          <w:b/>
          <w:sz w:val="28"/>
          <w:szCs w:val="28"/>
        </w:rPr>
        <w:t>取扱い</w:t>
      </w:r>
      <w:r w:rsidR="002B0D3D" w:rsidRPr="002B0D3D">
        <w:rPr>
          <w:rFonts w:hint="eastAsia"/>
          <w:b/>
          <w:sz w:val="28"/>
          <w:szCs w:val="28"/>
        </w:rPr>
        <w:t>につい</w:t>
      </w:r>
      <w:r w:rsidR="002B0D3D">
        <w:rPr>
          <w:rFonts w:hint="eastAsia"/>
          <w:b/>
          <w:sz w:val="28"/>
          <w:szCs w:val="28"/>
        </w:rPr>
        <w:t>て</w:t>
      </w:r>
    </w:p>
    <w:p w:rsidR="00EA591E" w:rsidRDefault="00EA591E" w:rsidP="002B0D3D">
      <w:pPr>
        <w:pStyle w:val="a3"/>
        <w:ind w:right="311" w:firstLineChars="100" w:firstLine="278"/>
        <w:jc w:val="both"/>
        <w:rPr>
          <w:b/>
          <w:sz w:val="28"/>
          <w:szCs w:val="28"/>
        </w:rPr>
      </w:pPr>
    </w:p>
    <w:p w:rsidR="00464992" w:rsidRDefault="00464992" w:rsidP="00D068B5">
      <w:pPr>
        <w:pStyle w:val="a3"/>
        <w:spacing w:line="360" w:lineRule="exact"/>
        <w:ind w:right="960"/>
        <w:jc w:val="both"/>
      </w:pPr>
      <w:r>
        <w:rPr>
          <w:rFonts w:hint="eastAsia"/>
        </w:rPr>
        <w:t>１　事業採択の考え方</w:t>
      </w:r>
    </w:p>
    <w:p w:rsidR="002F2F37" w:rsidRDefault="002F2F37" w:rsidP="002F2F37">
      <w:pPr>
        <w:pStyle w:val="a3"/>
        <w:spacing w:line="360" w:lineRule="exact"/>
        <w:ind w:firstLineChars="100" w:firstLine="237"/>
        <w:jc w:val="both"/>
      </w:pPr>
      <w:r>
        <w:rPr>
          <w:rFonts w:hint="eastAsia"/>
        </w:rPr>
        <w:t>・県優先ポイントと地域ポイントを設定し、ポイントの高いものから採択を行う。</w:t>
      </w:r>
    </w:p>
    <w:p w:rsidR="002F2F37" w:rsidRDefault="002F2F37" w:rsidP="002F2F37">
      <w:pPr>
        <w:pStyle w:val="a3"/>
        <w:ind w:leftChars="100" w:left="474" w:right="-1" w:hangingChars="100" w:hanging="237"/>
        <w:jc w:val="both"/>
      </w:pPr>
      <w:r>
        <w:rPr>
          <w:rFonts w:hint="eastAsia"/>
        </w:rPr>
        <w:t>・県優先ポイントは、県野菜・果樹・花きの振興計画に基づき、県で推進する施策の取組みに対して付与し、以下の２の（１）の内容とする。</w:t>
      </w:r>
    </w:p>
    <w:p w:rsidR="002F2F37" w:rsidRDefault="002F2F37" w:rsidP="002F2F37">
      <w:pPr>
        <w:pStyle w:val="a3"/>
        <w:ind w:leftChars="100" w:left="474" w:right="-1" w:hangingChars="100" w:hanging="237"/>
        <w:jc w:val="both"/>
      </w:pPr>
      <w:r>
        <w:rPr>
          <w:rFonts w:hint="eastAsia"/>
        </w:rPr>
        <w:t>・地域ポイントとは、県優先ポイント以外の取組みとし、地域の実情等を踏まえ重点的に推進する取組みとする。</w:t>
      </w:r>
    </w:p>
    <w:p w:rsidR="002F2F37" w:rsidRDefault="002F2F37" w:rsidP="002F2F37">
      <w:pPr>
        <w:ind w:leftChars="100" w:left="474" w:hangingChars="100" w:hanging="237"/>
      </w:pPr>
      <w:r>
        <w:rPr>
          <w:rFonts w:hint="eastAsia"/>
        </w:rPr>
        <w:t>・本事業の対象となるハウスは、本体事業費上限（</w:t>
      </w:r>
      <w:r w:rsidRPr="00BC5A98">
        <w:rPr>
          <w:rFonts w:hint="eastAsia"/>
        </w:rPr>
        <w:t>税抜</w:t>
      </w:r>
      <w:r>
        <w:rPr>
          <w:rFonts w:hint="eastAsia"/>
        </w:rPr>
        <w:t>）を、</w:t>
      </w:r>
      <w:r w:rsidRPr="00BB0122">
        <w:rPr>
          <w:rFonts w:hint="eastAsia"/>
        </w:rPr>
        <w:t>１０，０００千</w:t>
      </w:r>
      <w:r>
        <w:rPr>
          <w:rFonts w:hint="eastAsia"/>
        </w:rPr>
        <w:t>円</w:t>
      </w:r>
      <w:r>
        <w:rPr>
          <w:rFonts w:hint="eastAsia"/>
        </w:rPr>
        <w:t>/</w:t>
      </w:r>
      <w:r>
        <w:rPr>
          <w:rFonts w:hint="eastAsia"/>
        </w:rPr>
        <w:t>１０</w:t>
      </w:r>
      <w:r>
        <w:rPr>
          <w:rFonts w:hint="eastAsia"/>
        </w:rPr>
        <w:t>a</w:t>
      </w:r>
      <w:r>
        <w:rPr>
          <w:rFonts w:hint="eastAsia"/>
        </w:rPr>
        <w:t>とする。</w:t>
      </w:r>
    </w:p>
    <w:p w:rsidR="002F2F37" w:rsidRDefault="002F2F37" w:rsidP="002F2F37">
      <w:pPr>
        <w:ind w:leftChars="100" w:left="474" w:hangingChars="100" w:hanging="237"/>
      </w:pPr>
      <w:r>
        <w:rPr>
          <w:rFonts w:hint="eastAsia"/>
        </w:rPr>
        <w:t>・耐風性ハウス施設の対象品目については、冬春トマト、冬春ミニトマト、冬春ナス以外の品目とする。</w:t>
      </w:r>
    </w:p>
    <w:p w:rsidR="002F2F37" w:rsidRDefault="002F2F37" w:rsidP="002F2F37">
      <w:pPr>
        <w:ind w:leftChars="200" w:left="711" w:hangingChars="100" w:hanging="237"/>
      </w:pPr>
      <w:r>
        <w:rPr>
          <w:rFonts w:hint="eastAsia"/>
        </w:rPr>
        <w:t>※上記の冬春作型の品目は、国庫事業の事業対象となるハウスの強度が風速３５ｍ</w:t>
      </w:r>
      <w:r>
        <w:rPr>
          <w:rFonts w:hint="eastAsia"/>
        </w:rPr>
        <w:t>/</w:t>
      </w:r>
      <w:r>
        <w:rPr>
          <w:rFonts w:hint="eastAsia"/>
        </w:rPr>
        <w:t>ｓ以上に引き下げられたことから、国庫事業へ誘導することとし、それ以外の作型の品目を対象とする。</w:t>
      </w:r>
    </w:p>
    <w:p w:rsidR="00D068B5" w:rsidRPr="002F2F37" w:rsidRDefault="00D068B5" w:rsidP="00D068B5">
      <w:pPr>
        <w:pStyle w:val="a3"/>
        <w:spacing w:line="360" w:lineRule="exact"/>
        <w:ind w:leftChars="50" w:left="593" w:hangingChars="200" w:hanging="474"/>
        <w:jc w:val="both"/>
      </w:pPr>
    </w:p>
    <w:p w:rsidR="00D068B5" w:rsidRDefault="00790467" w:rsidP="00D068B5">
      <w:pPr>
        <w:pStyle w:val="a3"/>
        <w:spacing w:line="360" w:lineRule="exact"/>
        <w:jc w:val="both"/>
      </w:pPr>
      <w:r>
        <w:rPr>
          <w:rFonts w:hint="eastAsia"/>
        </w:rPr>
        <w:t>２　事業のポイント</w:t>
      </w:r>
      <w:r w:rsidR="00C24D30">
        <w:rPr>
          <w:rFonts w:hint="eastAsia"/>
        </w:rPr>
        <w:t>について</w:t>
      </w:r>
    </w:p>
    <w:p w:rsidR="00790467" w:rsidRDefault="00790467" w:rsidP="00D068B5">
      <w:pPr>
        <w:pStyle w:val="a3"/>
        <w:spacing w:line="360" w:lineRule="exact"/>
        <w:ind w:firstLineChars="100" w:firstLine="237"/>
        <w:jc w:val="both"/>
      </w:pPr>
      <w:r>
        <w:rPr>
          <w:rFonts w:hint="eastAsia"/>
        </w:rPr>
        <w:t>（１）県優先ポイント</w:t>
      </w:r>
    </w:p>
    <w:p w:rsidR="00E211A5" w:rsidRPr="00BB0122" w:rsidRDefault="00790467" w:rsidP="009043C6">
      <w:pPr>
        <w:spacing w:line="360" w:lineRule="exact"/>
        <w:ind w:firstLineChars="200" w:firstLine="474"/>
      </w:pPr>
      <w:r w:rsidRPr="00BB0122">
        <w:rPr>
          <w:rFonts w:hint="eastAsia"/>
        </w:rPr>
        <w:t>①中山間農業モデル地区強化（支援）事業のモデル地区</w:t>
      </w:r>
      <w:r w:rsidRPr="00BB0122">
        <w:rPr>
          <w:rFonts w:hint="eastAsia"/>
        </w:rPr>
        <w:t xml:space="preserve"> </w:t>
      </w:r>
      <w:r w:rsidRPr="00BB0122">
        <w:rPr>
          <w:rFonts w:hint="eastAsia"/>
        </w:rPr>
        <w:t xml:space="preserve">　・・・・・・５０ポイント</w:t>
      </w:r>
    </w:p>
    <w:p w:rsidR="00790467" w:rsidRDefault="009043C6" w:rsidP="00790467">
      <w:pPr>
        <w:spacing w:line="360" w:lineRule="exact"/>
        <w:ind w:firstLineChars="200" w:firstLine="474"/>
      </w:pPr>
      <w:r w:rsidRPr="00BB0122">
        <w:rPr>
          <w:rFonts w:hint="eastAsia"/>
        </w:rPr>
        <w:t>②</w:t>
      </w:r>
      <w:r w:rsidR="00AC78E6" w:rsidRPr="00BB0122">
        <w:rPr>
          <w:rFonts w:hint="eastAsia"/>
        </w:rPr>
        <w:t>各品目の優先取組み</w:t>
      </w:r>
      <w:r w:rsidR="00790467" w:rsidRPr="00BB0122">
        <w:rPr>
          <w:rFonts w:hint="eastAsia"/>
        </w:rPr>
        <w:t xml:space="preserve">　　　　　　　　　　　　</w:t>
      </w:r>
      <w:r w:rsidR="00790467" w:rsidRPr="00BB0122">
        <w:rPr>
          <w:rFonts w:hint="eastAsia"/>
        </w:rPr>
        <w:t xml:space="preserve"> </w:t>
      </w:r>
      <w:r w:rsidR="00790467" w:rsidRPr="00BB0122">
        <w:rPr>
          <w:rFonts w:hint="eastAsia"/>
        </w:rPr>
        <w:t>・・・・・・</w:t>
      </w:r>
      <w:r w:rsidR="00790467">
        <w:rPr>
          <w:rFonts w:hint="eastAsia"/>
        </w:rPr>
        <w:t>・・・・４０ポイント</w:t>
      </w:r>
    </w:p>
    <w:p w:rsidR="00790467" w:rsidRPr="00E52DCA" w:rsidRDefault="00790467" w:rsidP="00790467">
      <w:pPr>
        <w:spacing w:line="360" w:lineRule="exact"/>
        <w:ind w:firstLineChars="200" w:firstLine="474"/>
      </w:pPr>
      <w:r>
        <w:rPr>
          <w:rFonts w:hint="eastAsia"/>
        </w:rPr>
        <w:t xml:space="preserve">　</w:t>
      </w:r>
      <w:r w:rsidRPr="00E52DCA">
        <w:rPr>
          <w:rFonts w:hint="eastAsia"/>
        </w:rPr>
        <w:t>ア　高度環境制御施設（低コスト耐候性ハウス内に導入する場合は対象外）</w:t>
      </w:r>
    </w:p>
    <w:p w:rsidR="00790467" w:rsidRPr="00E52DCA" w:rsidRDefault="00790467" w:rsidP="002F2F37">
      <w:pPr>
        <w:spacing w:line="360" w:lineRule="exact"/>
        <w:ind w:firstLineChars="200" w:firstLine="474"/>
      </w:pPr>
      <w:r w:rsidRPr="00E52DCA">
        <w:rPr>
          <w:rFonts w:hint="eastAsia"/>
        </w:rPr>
        <w:t xml:space="preserve">　イ　「ゆうべに」の電照施設、炭酸ガス発生装置、高設ベンチ、育苗施設</w:t>
      </w:r>
    </w:p>
    <w:p w:rsidR="00790467" w:rsidRPr="00BB0122" w:rsidRDefault="002F2F37" w:rsidP="00790467">
      <w:pPr>
        <w:spacing w:line="360" w:lineRule="exact"/>
        <w:ind w:firstLineChars="300" w:firstLine="711"/>
      </w:pPr>
      <w:r>
        <w:rPr>
          <w:rFonts w:hint="eastAsia"/>
        </w:rPr>
        <w:t>ウ</w:t>
      </w:r>
      <w:r w:rsidRPr="00BB0122">
        <w:rPr>
          <w:rFonts w:hint="eastAsia"/>
        </w:rPr>
        <w:t xml:space="preserve">　果樹強化棚</w:t>
      </w:r>
    </w:p>
    <w:p w:rsidR="00790467" w:rsidRPr="00BB0122" w:rsidRDefault="00790467" w:rsidP="00790467">
      <w:pPr>
        <w:spacing w:line="360" w:lineRule="exact"/>
        <w:ind w:firstLineChars="300" w:firstLine="711"/>
      </w:pPr>
      <w:r w:rsidRPr="00BB0122">
        <w:rPr>
          <w:rFonts w:hint="eastAsia"/>
        </w:rPr>
        <w:t>エ　花きの出荷調整施設における温度調整設備の導入</w:t>
      </w:r>
    </w:p>
    <w:p w:rsidR="00790467" w:rsidRPr="00BB0122" w:rsidRDefault="00790467" w:rsidP="00790467">
      <w:pPr>
        <w:spacing w:line="360" w:lineRule="exact"/>
        <w:ind w:leftChars="300" w:left="1422" w:hangingChars="300" w:hanging="711"/>
      </w:pPr>
      <w:r w:rsidRPr="00BB0122">
        <w:rPr>
          <w:rFonts w:hint="eastAsia"/>
        </w:rPr>
        <w:t xml:space="preserve">　　（ただし、受益者全員が日持ち認証取得済または取得申請中であること。また、ＪＡが所有する出荷調整施設への導入は対象外）</w:t>
      </w:r>
    </w:p>
    <w:p w:rsidR="00790467" w:rsidRPr="00BB0122" w:rsidRDefault="00790467" w:rsidP="00790467">
      <w:pPr>
        <w:tabs>
          <w:tab w:val="left" w:pos="7110"/>
        </w:tabs>
        <w:spacing w:line="360" w:lineRule="exact"/>
        <w:ind w:firstLineChars="300" w:firstLine="711"/>
      </w:pPr>
      <w:r w:rsidRPr="00BB0122">
        <w:rPr>
          <w:rFonts w:hint="eastAsia"/>
        </w:rPr>
        <w:t>オ　トルコギキョウ、カスミソウにおける防蛾灯の導入</w:t>
      </w:r>
      <w:r w:rsidRPr="00BB0122">
        <w:tab/>
      </w:r>
    </w:p>
    <w:p w:rsidR="00EA441C" w:rsidRPr="00BB0122" w:rsidRDefault="009043C6" w:rsidP="00EA441C">
      <w:pPr>
        <w:tabs>
          <w:tab w:val="left" w:pos="7110"/>
        </w:tabs>
        <w:spacing w:line="360" w:lineRule="exact"/>
      </w:pPr>
      <w:r w:rsidRPr="00BB0122">
        <w:rPr>
          <w:rFonts w:hint="eastAsia"/>
        </w:rPr>
        <w:t xml:space="preserve">　　③</w:t>
      </w:r>
      <w:r w:rsidR="00EA441C" w:rsidRPr="00BB0122">
        <w:rPr>
          <w:rFonts w:hint="eastAsia"/>
        </w:rPr>
        <w:t>ハウス関係</w:t>
      </w:r>
    </w:p>
    <w:p w:rsidR="009043C6" w:rsidRPr="00BB0122" w:rsidRDefault="009043C6" w:rsidP="00EA441C">
      <w:pPr>
        <w:tabs>
          <w:tab w:val="left" w:pos="7110"/>
        </w:tabs>
        <w:spacing w:line="360" w:lineRule="exact"/>
      </w:pPr>
      <w:r w:rsidRPr="00BB0122">
        <w:rPr>
          <w:rFonts w:hint="eastAsia"/>
        </w:rPr>
        <w:t xml:space="preserve">　　　ア　農地基盤整備計画が策定され、整備が実施されている地区における</w:t>
      </w:r>
    </w:p>
    <w:p w:rsidR="009043C6" w:rsidRPr="00BB0122" w:rsidRDefault="009043C6" w:rsidP="009043C6">
      <w:pPr>
        <w:tabs>
          <w:tab w:val="left" w:pos="7110"/>
        </w:tabs>
        <w:spacing w:line="360" w:lineRule="exact"/>
        <w:ind w:firstLineChars="500" w:firstLine="1185"/>
      </w:pPr>
      <w:r w:rsidRPr="00BB0122">
        <w:rPr>
          <w:rFonts w:hint="eastAsia"/>
        </w:rPr>
        <w:t>耐風性ハウス施設　　　　　　　　　　　　・・・・・・・・・５０ポイント</w:t>
      </w:r>
    </w:p>
    <w:p w:rsidR="00EA441C" w:rsidRDefault="00EA441C" w:rsidP="00EA441C">
      <w:pPr>
        <w:ind w:firstLineChars="300" w:firstLine="711"/>
      </w:pPr>
      <w:r>
        <w:rPr>
          <w:rFonts w:hint="eastAsia"/>
        </w:rPr>
        <w:t xml:space="preserve">ア　ハウスの補強　　</w:t>
      </w:r>
      <w:r w:rsidRPr="0064441B">
        <w:rPr>
          <w:rFonts w:hint="eastAsia"/>
        </w:rPr>
        <w:t xml:space="preserve">　　　　　　　　　</w:t>
      </w:r>
      <w:r w:rsidRPr="003E5307">
        <w:rPr>
          <w:rFonts w:hint="eastAsia"/>
        </w:rPr>
        <w:t xml:space="preserve">　　</w:t>
      </w:r>
      <w:r>
        <w:rPr>
          <w:rFonts w:hint="eastAsia"/>
        </w:rPr>
        <w:t xml:space="preserve">　・・・・・・・・・２５ポイント</w:t>
      </w:r>
    </w:p>
    <w:p w:rsidR="00EA441C" w:rsidRDefault="00EA441C" w:rsidP="009043C6">
      <w:pPr>
        <w:ind w:firstLineChars="300" w:firstLine="711"/>
      </w:pPr>
      <w:r>
        <w:rPr>
          <w:rFonts w:hint="eastAsia"/>
        </w:rPr>
        <w:t>イ　耐風性ハウス施設　　　　　　　　　　　　・・・・・・・・・２０ポイント</w:t>
      </w:r>
    </w:p>
    <w:p w:rsidR="00790467" w:rsidRPr="00790467" w:rsidRDefault="002F2F37" w:rsidP="00EA441C">
      <w:pPr>
        <w:pStyle w:val="a3"/>
        <w:spacing w:line="360" w:lineRule="exact"/>
        <w:ind w:firstLineChars="100" w:firstLine="237"/>
        <w:jc w:val="both"/>
      </w:pPr>
      <w:r>
        <w:rPr>
          <w:rFonts w:hint="eastAsia"/>
        </w:rPr>
        <w:lastRenderedPageBreak/>
        <w:t>（２）地域ポイント</w:t>
      </w:r>
    </w:p>
    <w:p w:rsidR="000D4F6B" w:rsidRDefault="000D4F6B" w:rsidP="002F2F37">
      <w:pPr>
        <w:pStyle w:val="a3"/>
        <w:spacing w:line="360" w:lineRule="exact"/>
        <w:ind w:leftChars="200" w:left="474" w:firstLineChars="100" w:firstLine="237"/>
        <w:jc w:val="both"/>
      </w:pPr>
      <w:r>
        <w:rPr>
          <w:rFonts w:hint="eastAsia"/>
        </w:rPr>
        <w:t>地域</w:t>
      </w:r>
      <w:r w:rsidR="00C24D30">
        <w:rPr>
          <w:rFonts w:hint="eastAsia"/>
        </w:rPr>
        <w:t>ポイント</w:t>
      </w:r>
      <w:r>
        <w:rPr>
          <w:rFonts w:hint="eastAsia"/>
        </w:rPr>
        <w:t>は、</w:t>
      </w:r>
      <w:r w:rsidR="00F47DA9">
        <w:rPr>
          <w:rFonts w:hint="eastAsia"/>
        </w:rPr>
        <w:t>事業計画の熟度やＰＱＣの最適化による事業効果等を勘案して地域内で優先順位を設定し、最高順位の取組みに対して１５ポイントを</w:t>
      </w:r>
      <w:r w:rsidR="007012D0">
        <w:rPr>
          <w:rFonts w:hint="eastAsia"/>
        </w:rPr>
        <w:t>付与し、以下順位が落ちる毎に１ポイントを減じてポイントを付与する</w:t>
      </w:r>
      <w:r w:rsidR="00F47DA9">
        <w:rPr>
          <w:rFonts w:hint="eastAsia"/>
        </w:rPr>
        <w:t>。</w:t>
      </w:r>
      <w:r w:rsidR="00763BEC">
        <w:rPr>
          <w:rFonts w:hint="eastAsia"/>
        </w:rPr>
        <w:t>県優先ポイントを付与した事業についても、地域内の優先順位に応じて地域ポイントを付与すること。</w:t>
      </w:r>
    </w:p>
    <w:p w:rsidR="00EA441C" w:rsidRDefault="00EA441C" w:rsidP="00EA441C">
      <w:pPr>
        <w:ind w:leftChars="180" w:left="427"/>
      </w:pPr>
      <w:r>
        <w:rPr>
          <w:rFonts w:hint="eastAsia"/>
        </w:rPr>
        <w:t xml:space="preserve">［例：４事業の場合］Ａ事業：１５、Ｂ事業、１４、Ｃ事業：１３、Ｄ事業：１２　　</w:t>
      </w:r>
    </w:p>
    <w:p w:rsidR="00EA441C" w:rsidRDefault="00EA441C" w:rsidP="00EA441C">
      <w:r>
        <w:rPr>
          <w:rFonts w:hint="eastAsia"/>
        </w:rPr>
        <w:t xml:space="preserve">　</w:t>
      </w:r>
    </w:p>
    <w:p w:rsidR="00EA441C" w:rsidRDefault="00EA441C" w:rsidP="00EA441C">
      <w:pPr>
        <w:ind w:firstLineChars="100" w:firstLine="237"/>
      </w:pPr>
      <w:r>
        <w:rPr>
          <w:rFonts w:hint="eastAsia"/>
        </w:rPr>
        <w:t>（３）その他</w:t>
      </w:r>
    </w:p>
    <w:p w:rsidR="00BB3181" w:rsidRPr="00EA441C" w:rsidRDefault="00EA441C" w:rsidP="00A852EE">
      <w:pPr>
        <w:ind w:leftChars="200" w:left="474"/>
        <w:rPr>
          <w:rFonts w:hint="eastAsia"/>
        </w:rPr>
      </w:pPr>
      <w:r>
        <w:rPr>
          <w:rFonts w:hint="eastAsia"/>
        </w:rPr>
        <w:t>（１）、（２）で同点となった場合は、受益者１名あたりの平均事業費が低い順で採択する。</w:t>
      </w:r>
      <w:bookmarkStart w:id="0" w:name="_GoBack"/>
      <w:bookmarkEnd w:id="0"/>
    </w:p>
    <w:sectPr w:rsidR="00BB3181" w:rsidRPr="00EA441C" w:rsidSect="00763BEC">
      <w:pgSz w:w="11906" w:h="16838" w:code="9"/>
      <w:pgMar w:top="1440" w:right="1080" w:bottom="1440" w:left="1080" w:header="851" w:footer="992" w:gutter="0"/>
      <w:cols w:space="425"/>
      <w:docGrid w:type="linesAndChars" w:linePitch="360" w:charSpace="-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C2A" w:rsidRDefault="00D01C2A" w:rsidP="00D01C2A">
      <w:r>
        <w:separator/>
      </w:r>
    </w:p>
  </w:endnote>
  <w:endnote w:type="continuationSeparator" w:id="0">
    <w:p w:rsidR="00D01C2A" w:rsidRDefault="00D01C2A" w:rsidP="00D0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C2A" w:rsidRDefault="00D01C2A" w:rsidP="00D01C2A">
      <w:r>
        <w:separator/>
      </w:r>
    </w:p>
  </w:footnote>
  <w:footnote w:type="continuationSeparator" w:id="0">
    <w:p w:rsidR="00D01C2A" w:rsidRDefault="00D01C2A" w:rsidP="00D01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FE"/>
    <w:rsid w:val="000365D2"/>
    <w:rsid w:val="000D4F6B"/>
    <w:rsid w:val="000E61B9"/>
    <w:rsid w:val="000F7707"/>
    <w:rsid w:val="001A174C"/>
    <w:rsid w:val="001E18AA"/>
    <w:rsid w:val="001F751D"/>
    <w:rsid w:val="00252FC6"/>
    <w:rsid w:val="002A4C21"/>
    <w:rsid w:val="002B0D3D"/>
    <w:rsid w:val="002F2F37"/>
    <w:rsid w:val="00316CFF"/>
    <w:rsid w:val="003336E8"/>
    <w:rsid w:val="00370EFE"/>
    <w:rsid w:val="003814AA"/>
    <w:rsid w:val="003C09F6"/>
    <w:rsid w:val="003E2D62"/>
    <w:rsid w:val="004202F3"/>
    <w:rsid w:val="00464992"/>
    <w:rsid w:val="00466AA9"/>
    <w:rsid w:val="004931A9"/>
    <w:rsid w:val="004D6F2F"/>
    <w:rsid w:val="004E488F"/>
    <w:rsid w:val="004E7550"/>
    <w:rsid w:val="00533337"/>
    <w:rsid w:val="00564A50"/>
    <w:rsid w:val="005774A0"/>
    <w:rsid w:val="006148BC"/>
    <w:rsid w:val="006A3BD5"/>
    <w:rsid w:val="006C42D7"/>
    <w:rsid w:val="006C648D"/>
    <w:rsid w:val="006D153D"/>
    <w:rsid w:val="006E38DE"/>
    <w:rsid w:val="007012D0"/>
    <w:rsid w:val="007321CA"/>
    <w:rsid w:val="00763BEC"/>
    <w:rsid w:val="00790467"/>
    <w:rsid w:val="009043C6"/>
    <w:rsid w:val="00966F92"/>
    <w:rsid w:val="00983BB7"/>
    <w:rsid w:val="00991B17"/>
    <w:rsid w:val="009D054D"/>
    <w:rsid w:val="009D49A1"/>
    <w:rsid w:val="00A35EEF"/>
    <w:rsid w:val="00A852EE"/>
    <w:rsid w:val="00AC78E6"/>
    <w:rsid w:val="00B02EAE"/>
    <w:rsid w:val="00B11F99"/>
    <w:rsid w:val="00BB0122"/>
    <w:rsid w:val="00BB3181"/>
    <w:rsid w:val="00BC479C"/>
    <w:rsid w:val="00BC5A98"/>
    <w:rsid w:val="00BE5B96"/>
    <w:rsid w:val="00BF41CE"/>
    <w:rsid w:val="00C24D30"/>
    <w:rsid w:val="00C314BC"/>
    <w:rsid w:val="00C95F55"/>
    <w:rsid w:val="00CB00DD"/>
    <w:rsid w:val="00CB5887"/>
    <w:rsid w:val="00CC4102"/>
    <w:rsid w:val="00D01C2A"/>
    <w:rsid w:val="00D068B5"/>
    <w:rsid w:val="00DF2E8D"/>
    <w:rsid w:val="00E00443"/>
    <w:rsid w:val="00E211A5"/>
    <w:rsid w:val="00E51402"/>
    <w:rsid w:val="00E52DCA"/>
    <w:rsid w:val="00E82604"/>
    <w:rsid w:val="00E85526"/>
    <w:rsid w:val="00EA441C"/>
    <w:rsid w:val="00EA591E"/>
    <w:rsid w:val="00EC2D3B"/>
    <w:rsid w:val="00F47DA9"/>
    <w:rsid w:val="00F55AC2"/>
    <w:rsid w:val="00F727E0"/>
    <w:rsid w:val="00F841C3"/>
    <w:rsid w:val="00F902DF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03DD8C5"/>
  <w15:docId w15:val="{5EB7ECF5-1B67-4B7E-9366-990648F4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EFE"/>
    <w:pPr>
      <w:widowControl w:val="0"/>
      <w:jc w:val="both"/>
    </w:pPr>
    <w:rPr>
      <w:rFonts w:ascii="Times New Roman" w:eastAsia="ＭＳ ゴシック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370EFE"/>
    <w:pPr>
      <w:jc w:val="right"/>
    </w:pPr>
  </w:style>
  <w:style w:type="character" w:customStyle="1" w:styleId="a4">
    <w:name w:val="結語 (文字)"/>
    <w:basedOn w:val="a0"/>
    <w:link w:val="a3"/>
    <w:rsid w:val="00370EFE"/>
    <w:rPr>
      <w:rFonts w:ascii="Times New Roman" w:eastAsia="ＭＳ ゴシック" w:hAnsi="Times New Roman" w:cs="Times New Roman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E51402"/>
  </w:style>
  <w:style w:type="character" w:customStyle="1" w:styleId="a6">
    <w:name w:val="日付 (文字)"/>
    <w:basedOn w:val="a0"/>
    <w:link w:val="a5"/>
    <w:uiPriority w:val="99"/>
    <w:semiHidden/>
    <w:rsid w:val="00E51402"/>
    <w:rPr>
      <w:rFonts w:ascii="Times New Roman" w:eastAsia="ＭＳ ゴシック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01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1C2A"/>
    <w:rPr>
      <w:rFonts w:ascii="Times New Roman" w:eastAsia="ＭＳ ゴシック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01C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1C2A"/>
    <w:rPr>
      <w:rFonts w:ascii="Times New Roman" w:eastAsia="ＭＳ ゴシック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2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2D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0350200</cp:lastModifiedBy>
  <cp:revision>24</cp:revision>
  <cp:lastPrinted>2023-08-17T02:35:00Z</cp:lastPrinted>
  <dcterms:created xsi:type="dcterms:W3CDTF">2018-04-19T01:58:00Z</dcterms:created>
  <dcterms:modified xsi:type="dcterms:W3CDTF">2023-08-17T02:35:00Z</dcterms:modified>
</cp:coreProperties>
</file>