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DAFF" w14:textId="2E8B2E67" w:rsidR="00E01672" w:rsidRPr="003C0729" w:rsidRDefault="00E01672" w:rsidP="003923CB">
      <w:pPr>
        <w:wordWrap w:val="0"/>
        <w:overflowPunct w:val="0"/>
        <w:adjustRightInd w:val="0"/>
        <w:jc w:val="right"/>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年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月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日　</w:t>
      </w:r>
    </w:p>
    <w:p w14:paraId="14C3300C"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1F16F3CF"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4E940F8F" w14:textId="77777777" w:rsidR="00E01672" w:rsidRPr="003C0729" w:rsidRDefault="00E01672" w:rsidP="00FB578C">
      <w:pPr>
        <w:overflowPunct w:val="0"/>
        <w:adjustRightInd w:val="0"/>
        <w:ind w:firstLineChars="100" w:firstLine="211"/>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港ポートセールス協議会事務局長　様</w:t>
      </w:r>
    </w:p>
    <w:p w14:paraId="2125C61B" w14:textId="77777777" w:rsidR="00E01672" w:rsidRPr="003C0729" w:rsidRDefault="00ED0D91" w:rsidP="00FB578C">
      <w:pPr>
        <w:overflowPunct w:val="0"/>
        <w:adjustRightInd w:val="0"/>
        <w:ind w:firstLineChars="100" w:firstLine="211"/>
        <w:jc w:val="left"/>
        <w:textAlignment w:val="baseline"/>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（熊本県商工労働部</w:t>
      </w:r>
      <w:r w:rsidR="00E01672" w:rsidRPr="003C0729">
        <w:rPr>
          <w:rFonts w:ascii="ＭＳ ゴシック" w:eastAsia="ＭＳ ゴシック" w:hAnsi="ＭＳ ゴシック" w:cs="ＭＳ 明朝" w:hint="eastAsia"/>
          <w:szCs w:val="21"/>
        </w:rPr>
        <w:t>産業振興局企業立地課長）</w:t>
      </w:r>
    </w:p>
    <w:p w14:paraId="412DB587"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1199CCF8"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5459002A" w14:textId="77777777" w:rsidR="00E01672" w:rsidRPr="003C0729" w:rsidRDefault="00E01672" w:rsidP="00FB578C">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14:paraId="75681C54"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r w:rsidR="00ED0D91">
        <w:rPr>
          <w:rFonts w:ascii="ＭＳ ゴシック" w:eastAsia="ＭＳ ゴシック" w:hAnsi="ＭＳ ゴシック" w:cs="ＭＳ 明朝" w:hint="eastAsia"/>
          <w:szCs w:val="21"/>
        </w:rPr>
        <w:t xml:space="preserve">　　　　　　　　　　　　港運業者名　　　　　　　　　　　　　　</w:t>
      </w:r>
    </w:p>
    <w:p w14:paraId="3613B0E3"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2C75BD5F"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3BEEB53C" w14:textId="77777777" w:rsidR="00E01672" w:rsidRPr="003C0729" w:rsidRDefault="00E01672" w:rsidP="00AF1A09">
      <w:pPr>
        <w:overflowPunct w:val="0"/>
        <w:adjustRightInd w:val="0"/>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港国際コンテナ利用拡大助成事業助成金交付申請書について（送付）</w:t>
      </w:r>
    </w:p>
    <w:p w14:paraId="4FABA2D3" w14:textId="77777777" w:rsidR="00E01672" w:rsidRPr="00974F58" w:rsidRDefault="00E01672" w:rsidP="003923CB">
      <w:pPr>
        <w:overflowPunct w:val="0"/>
        <w:adjustRightInd w:val="0"/>
        <w:textAlignment w:val="baseline"/>
        <w:rPr>
          <w:rFonts w:ascii="ＭＳ ゴシック" w:eastAsia="ＭＳ ゴシック" w:hAnsi="ＭＳ ゴシック"/>
          <w:spacing w:val="2"/>
          <w:szCs w:val="21"/>
        </w:rPr>
      </w:pPr>
    </w:p>
    <w:p w14:paraId="0692654D" w14:textId="77777777"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このことについて、申請のあった下記荷主企業は、当該助成金交付要項に規定する助成対象者に該当することが確認できましたので、必要資料を添えて送付します。</w:t>
      </w:r>
    </w:p>
    <w:p w14:paraId="3944FCFC" w14:textId="77777777"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14:paraId="26AA2A5D" w14:textId="77777777" w:rsidR="00E01672" w:rsidRPr="003C0729" w:rsidRDefault="00E01672" w:rsidP="003923CB">
      <w:pPr>
        <w:overflowPunct w:val="0"/>
        <w:adjustRightInd w:val="0"/>
        <w:jc w:val="center"/>
        <w:textAlignment w:val="baseline"/>
        <w:rPr>
          <w:rFonts w:ascii="ＭＳ ゴシック" w:eastAsia="ＭＳ ゴシック" w:hAnsi="ＭＳ ゴシック"/>
          <w:spacing w:val="2"/>
          <w:szCs w:val="21"/>
        </w:rPr>
      </w:pPr>
      <w:r w:rsidRPr="003C0729">
        <w:rPr>
          <w:rFonts w:ascii="ＭＳ ゴシック" w:eastAsia="ＭＳ ゴシック" w:hAnsi="ＭＳ ゴシック" w:hint="eastAsia"/>
          <w:spacing w:val="2"/>
          <w:szCs w:val="21"/>
        </w:rPr>
        <w:t>記</w:t>
      </w:r>
    </w:p>
    <w:p w14:paraId="6927EAF4" w14:textId="77777777" w:rsidR="00E01672" w:rsidRPr="003C0729" w:rsidRDefault="00E01672" w:rsidP="003923CB">
      <w:pPr>
        <w:overflowPunct w:val="0"/>
        <w:adjustRightInd w:val="0"/>
        <w:jc w:val="center"/>
        <w:textAlignment w:val="baseline"/>
        <w:rPr>
          <w:rFonts w:ascii="ＭＳ ゴシック" w:eastAsia="ＭＳ ゴシック" w:hAnsi="ＭＳ ゴシック"/>
          <w:spacing w:val="2"/>
          <w:szCs w:val="21"/>
        </w:rPr>
      </w:pPr>
    </w:p>
    <w:p w14:paraId="3B6D832F" w14:textId="77777777" w:rsidR="00E01672" w:rsidRPr="003C0729" w:rsidRDefault="00E01672" w:rsidP="00FB578C">
      <w:pPr>
        <w:overflowPunct w:val="0"/>
        <w:adjustRightInd w:val="0"/>
        <w:ind w:left="1447" w:hangingChars="686" w:hanging="1447"/>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１　八代</w:t>
      </w:r>
      <w:r w:rsidRPr="003C0729">
        <w:rPr>
          <w:rFonts w:ascii="ＭＳ ゴシック" w:eastAsia="ＭＳ ゴシック" w:hAnsi="ＭＳ ゴシック" w:cs="ＭＳ 明朝" w:hint="eastAsia"/>
          <w:szCs w:val="21"/>
        </w:rPr>
        <w:t>港国際コンテナ利用拡大助成事業助成金交付申請書　　　　件分</w:t>
      </w:r>
    </w:p>
    <w:p w14:paraId="734E752B" w14:textId="77777777" w:rsidR="00E01672" w:rsidRPr="003C0729" w:rsidRDefault="00E01672" w:rsidP="00FB578C">
      <w:pPr>
        <w:overflowPunct w:val="0"/>
        <w:adjustRightInd w:val="0"/>
        <w:ind w:left="1447" w:hangingChars="686" w:hanging="1447"/>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p>
    <w:p w14:paraId="23F1DD52" w14:textId="77777777"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２　概　要</w:t>
      </w:r>
    </w:p>
    <w:p w14:paraId="10C45F72" w14:textId="77777777" w:rsidR="00E01672" w:rsidRPr="003C0729" w:rsidRDefault="00E01672" w:rsidP="003923CB">
      <w:pPr>
        <w:overflowPunct w:val="0"/>
        <w:adjustRightInd w:val="0"/>
        <w:textAlignment w:val="baseline"/>
        <w:rPr>
          <w:rFonts w:ascii="ＭＳ ゴシック" w:eastAsia="ＭＳ ゴシック" w:hAnsi="ＭＳ ゴシック" w:cs="ＭＳ 明朝"/>
          <w:szCs w:val="21"/>
        </w:rPr>
      </w:pPr>
      <w:r w:rsidRPr="003C0729">
        <w:rPr>
          <w:rFonts w:ascii="ＭＳ ゴシック" w:eastAsia="ＭＳ ゴシック" w:hAnsi="ＭＳ ゴシック" w:cs="ＭＳ 明朝" w:hint="eastAsia"/>
          <w:szCs w:val="21"/>
        </w:rPr>
        <w:t xml:space="preserve">　　　企業名（　　　　　　　　　　　　）</w:t>
      </w:r>
    </w:p>
    <w:p w14:paraId="588E44EC" w14:textId="77777777" w:rsidR="00E01672" w:rsidRPr="003C0729" w:rsidRDefault="00E01672" w:rsidP="003923CB">
      <w:pPr>
        <w:overflowPunct w:val="0"/>
        <w:adjustRightInd w:val="0"/>
        <w:spacing w:line="360" w:lineRule="auto"/>
        <w:textAlignment w:val="baseline"/>
        <w:rPr>
          <w:rFonts w:ascii="ＭＳ ゴシック" w:eastAsia="ＭＳ ゴシック" w:hAnsi="ＭＳ ゴシック"/>
          <w:spacing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060"/>
      </w:tblGrid>
      <w:tr w:rsidR="00E01672" w:rsidRPr="003C0729" w14:paraId="4671B432" w14:textId="77777777" w:rsidTr="0042617A">
        <w:trPr>
          <w:trHeight w:val="432"/>
        </w:trPr>
        <w:tc>
          <w:tcPr>
            <w:tcW w:w="4644" w:type="dxa"/>
            <w:vAlign w:val="center"/>
          </w:tcPr>
          <w:p w14:paraId="64F6E786" w14:textId="77777777" w:rsidR="00E01672" w:rsidRPr="0042617A" w:rsidRDefault="00E01672" w:rsidP="0042617A">
            <w:pPr>
              <w:spacing w:line="360" w:lineRule="auto"/>
              <w:jc w:val="center"/>
              <w:rPr>
                <w:rFonts w:ascii="ＭＳ ゴシック" w:eastAsia="ＭＳ ゴシック" w:hAnsi="ＭＳ ゴシック"/>
                <w:szCs w:val="21"/>
              </w:rPr>
            </w:pPr>
            <w:r w:rsidRPr="0042617A">
              <w:rPr>
                <w:rFonts w:ascii="ＭＳ ゴシック" w:eastAsia="ＭＳ ゴシック" w:hAnsi="ＭＳ ゴシック" w:hint="eastAsia"/>
                <w:szCs w:val="21"/>
              </w:rPr>
              <w:t>対　象　要　件</w:t>
            </w:r>
          </w:p>
        </w:tc>
        <w:tc>
          <w:tcPr>
            <w:tcW w:w="4060" w:type="dxa"/>
            <w:vAlign w:val="center"/>
          </w:tcPr>
          <w:p w14:paraId="6F1CFF0E" w14:textId="77777777" w:rsidR="00E01672" w:rsidRPr="0042617A" w:rsidRDefault="00E01672" w:rsidP="0042617A">
            <w:pPr>
              <w:spacing w:line="360" w:lineRule="auto"/>
              <w:rPr>
                <w:rFonts w:ascii="ＭＳ ゴシック" w:eastAsia="ＭＳ ゴシック" w:hAnsi="ＭＳ ゴシック"/>
                <w:szCs w:val="21"/>
              </w:rPr>
            </w:pPr>
          </w:p>
        </w:tc>
      </w:tr>
      <w:tr w:rsidR="00E01672" w:rsidRPr="003C0729" w14:paraId="44924D0A" w14:textId="77777777" w:rsidTr="0042617A">
        <w:trPr>
          <w:trHeight w:val="432"/>
        </w:trPr>
        <w:tc>
          <w:tcPr>
            <w:tcW w:w="4644" w:type="dxa"/>
            <w:vAlign w:val="center"/>
          </w:tcPr>
          <w:p w14:paraId="131AC29A"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国内に事業所を有し、１年以上事業活動を継続</w:t>
            </w:r>
          </w:p>
        </w:tc>
        <w:tc>
          <w:tcPr>
            <w:tcW w:w="4060" w:type="dxa"/>
            <w:vAlign w:val="center"/>
          </w:tcPr>
          <w:p w14:paraId="04A838A9"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適　・　否</w:t>
            </w:r>
          </w:p>
        </w:tc>
      </w:tr>
      <w:tr w:rsidR="00E01672" w:rsidRPr="003C0729" w14:paraId="1C01BDB3" w14:textId="77777777" w:rsidTr="0042617A">
        <w:trPr>
          <w:trHeight w:val="432"/>
        </w:trPr>
        <w:tc>
          <w:tcPr>
            <w:tcW w:w="4644" w:type="dxa"/>
            <w:vAlign w:val="center"/>
          </w:tcPr>
          <w:p w14:paraId="3BA24177"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前年度の熊本県内港</w:t>
            </w:r>
            <w:r>
              <w:rPr>
                <w:rFonts w:ascii="ＭＳ ゴシック" w:eastAsia="ＭＳ ゴシック" w:hAnsi="ＭＳ ゴシック" w:hint="eastAsia"/>
                <w:szCs w:val="21"/>
              </w:rPr>
              <w:t>に係る国際コンテナ</w:t>
            </w:r>
            <w:r w:rsidRPr="0042617A">
              <w:rPr>
                <w:rFonts w:ascii="ＭＳ ゴシック" w:eastAsia="ＭＳ ゴシック" w:hAnsi="ＭＳ ゴシック" w:hint="eastAsia"/>
                <w:szCs w:val="21"/>
              </w:rPr>
              <w:t>利用</w:t>
            </w:r>
            <w:r>
              <w:rPr>
                <w:rFonts w:ascii="ＭＳ ゴシック" w:eastAsia="ＭＳ ゴシック" w:hAnsi="ＭＳ ゴシック" w:hint="eastAsia"/>
                <w:szCs w:val="21"/>
              </w:rPr>
              <w:t>拡大助成金の交付</w:t>
            </w:r>
            <w:r w:rsidRPr="0042617A">
              <w:rPr>
                <w:rFonts w:ascii="ＭＳ ゴシック" w:eastAsia="ＭＳ ゴシック" w:hAnsi="ＭＳ ゴシック" w:hint="eastAsia"/>
                <w:szCs w:val="21"/>
              </w:rPr>
              <w:t>実績</w:t>
            </w:r>
          </w:p>
        </w:tc>
        <w:tc>
          <w:tcPr>
            <w:tcW w:w="4060" w:type="dxa"/>
            <w:vAlign w:val="center"/>
          </w:tcPr>
          <w:p w14:paraId="5AB63AFC"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有　・　無</w:t>
            </w:r>
          </w:p>
        </w:tc>
      </w:tr>
      <w:tr w:rsidR="00E01672" w:rsidRPr="003C0729" w14:paraId="5BC3D743" w14:textId="77777777" w:rsidTr="0042617A">
        <w:trPr>
          <w:trHeight w:val="432"/>
        </w:trPr>
        <w:tc>
          <w:tcPr>
            <w:tcW w:w="4644" w:type="dxa"/>
            <w:vAlign w:val="center"/>
          </w:tcPr>
          <w:p w14:paraId="09D741F0" w14:textId="77777777" w:rsidR="00E01672" w:rsidRPr="0042617A" w:rsidRDefault="00E01672" w:rsidP="0042617A">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八代</w:t>
            </w:r>
            <w:r w:rsidRPr="0042617A">
              <w:rPr>
                <w:rFonts w:ascii="ＭＳ ゴシック" w:eastAsia="ＭＳ ゴシック" w:hAnsi="ＭＳ ゴシック" w:hint="eastAsia"/>
                <w:szCs w:val="21"/>
              </w:rPr>
              <w:t>港の利用日</w:t>
            </w:r>
          </w:p>
        </w:tc>
        <w:tc>
          <w:tcPr>
            <w:tcW w:w="4060" w:type="dxa"/>
            <w:vAlign w:val="center"/>
          </w:tcPr>
          <w:p w14:paraId="220959B9"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14:paraId="1D67F66B" w14:textId="77777777" w:rsidTr="0042617A">
        <w:trPr>
          <w:trHeight w:val="432"/>
        </w:trPr>
        <w:tc>
          <w:tcPr>
            <w:tcW w:w="4644" w:type="dxa"/>
            <w:vAlign w:val="center"/>
          </w:tcPr>
          <w:p w14:paraId="03260301"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輸入、輸出の別</w:t>
            </w:r>
          </w:p>
        </w:tc>
        <w:tc>
          <w:tcPr>
            <w:tcW w:w="4060" w:type="dxa"/>
            <w:vAlign w:val="center"/>
          </w:tcPr>
          <w:p w14:paraId="644DF2C9"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輸出　・　輸入</w:t>
            </w:r>
          </w:p>
        </w:tc>
      </w:tr>
      <w:tr w:rsidR="00E01672" w:rsidRPr="003C0729" w14:paraId="79034B40" w14:textId="77777777" w:rsidTr="0042617A">
        <w:trPr>
          <w:trHeight w:val="432"/>
        </w:trPr>
        <w:tc>
          <w:tcPr>
            <w:tcW w:w="4644" w:type="dxa"/>
            <w:vAlign w:val="center"/>
          </w:tcPr>
          <w:p w14:paraId="386538D8"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貨物の品目</w:t>
            </w:r>
          </w:p>
        </w:tc>
        <w:tc>
          <w:tcPr>
            <w:tcW w:w="4060" w:type="dxa"/>
            <w:vAlign w:val="center"/>
          </w:tcPr>
          <w:p w14:paraId="1E42855F" w14:textId="77777777" w:rsidR="00E01672" w:rsidRPr="0042617A" w:rsidRDefault="00E01672" w:rsidP="008F61BB">
            <w:pPr>
              <w:rPr>
                <w:rFonts w:ascii="ＭＳ ゴシック" w:eastAsia="ＭＳ ゴシック" w:hAnsi="ＭＳ ゴシック"/>
                <w:szCs w:val="21"/>
              </w:rPr>
            </w:pPr>
            <w:r w:rsidRPr="0042617A">
              <w:rPr>
                <w:rFonts w:ascii="ＭＳ ゴシック" w:eastAsia="ＭＳ ゴシック" w:hAnsi="ＭＳ ゴシック" w:hint="eastAsia"/>
                <w:szCs w:val="21"/>
              </w:rPr>
              <w:t>別添「助成対象貨物調書」のとおり</w:t>
            </w:r>
          </w:p>
        </w:tc>
      </w:tr>
      <w:tr w:rsidR="00E01672" w:rsidRPr="003C0729" w14:paraId="6E63F430" w14:textId="77777777" w:rsidTr="0042617A">
        <w:trPr>
          <w:trHeight w:val="432"/>
        </w:trPr>
        <w:tc>
          <w:tcPr>
            <w:tcW w:w="4644" w:type="dxa"/>
            <w:vAlign w:val="center"/>
          </w:tcPr>
          <w:p w14:paraId="0E6AC9DE"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仕向港・仕出港</w:t>
            </w:r>
          </w:p>
        </w:tc>
        <w:tc>
          <w:tcPr>
            <w:tcW w:w="4060" w:type="dxa"/>
            <w:vAlign w:val="center"/>
          </w:tcPr>
          <w:p w14:paraId="31CF079E" w14:textId="77777777" w:rsidR="00E01672" w:rsidRPr="0042617A" w:rsidRDefault="00E01672" w:rsidP="0042617A">
            <w:pPr>
              <w:spacing w:line="360" w:lineRule="auto"/>
              <w:rPr>
                <w:rFonts w:ascii="ＭＳ ゴシック" w:eastAsia="ＭＳ ゴシック" w:hAnsi="ＭＳ ゴシック"/>
                <w:szCs w:val="21"/>
              </w:rPr>
            </w:pPr>
          </w:p>
        </w:tc>
      </w:tr>
      <w:tr w:rsidR="00E01672" w:rsidRPr="003C0729" w14:paraId="66217D5A" w14:textId="77777777" w:rsidTr="0042617A">
        <w:trPr>
          <w:trHeight w:val="432"/>
        </w:trPr>
        <w:tc>
          <w:tcPr>
            <w:tcW w:w="4644" w:type="dxa"/>
            <w:vAlign w:val="center"/>
          </w:tcPr>
          <w:p w14:paraId="0B9BD3B2"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コンテナ数</w:t>
            </w:r>
          </w:p>
        </w:tc>
        <w:tc>
          <w:tcPr>
            <w:tcW w:w="4060" w:type="dxa"/>
            <w:vAlign w:val="center"/>
          </w:tcPr>
          <w:p w14:paraId="741509AF" w14:textId="77777777" w:rsidR="00E01672" w:rsidRPr="0042617A" w:rsidRDefault="00E01672" w:rsidP="00FB578C">
            <w:pPr>
              <w:spacing w:line="360" w:lineRule="auto"/>
              <w:ind w:firstLineChars="1400" w:firstLine="2953"/>
              <w:rPr>
                <w:rFonts w:ascii="ＭＳ ゴシック" w:eastAsia="ＭＳ ゴシック" w:hAnsi="ＭＳ ゴシック"/>
                <w:szCs w:val="21"/>
              </w:rPr>
            </w:pPr>
            <w:r w:rsidRPr="0042617A">
              <w:rPr>
                <w:rFonts w:ascii="ＭＳ ゴシック" w:eastAsia="ＭＳ ゴシック" w:hAnsi="ＭＳ ゴシック" w:hint="eastAsia"/>
                <w:szCs w:val="21"/>
              </w:rPr>
              <w:t>ＴＥＵ</w:t>
            </w:r>
          </w:p>
        </w:tc>
      </w:tr>
      <w:tr w:rsidR="00E01672" w:rsidRPr="003C0729" w14:paraId="133B39A3" w14:textId="77777777" w:rsidTr="0042617A">
        <w:trPr>
          <w:trHeight w:val="432"/>
        </w:trPr>
        <w:tc>
          <w:tcPr>
            <w:tcW w:w="4644" w:type="dxa"/>
            <w:vAlign w:val="center"/>
          </w:tcPr>
          <w:p w14:paraId="2DD2CC6C" w14:textId="77777777" w:rsidR="00E01672" w:rsidRPr="0042617A" w:rsidRDefault="00E01672" w:rsidP="0042617A">
            <w:pPr>
              <w:spacing w:line="360" w:lineRule="auto"/>
              <w:rPr>
                <w:rFonts w:ascii="ＭＳ ゴシック" w:eastAsia="ＭＳ ゴシック" w:hAnsi="ＭＳ ゴシック"/>
                <w:szCs w:val="21"/>
              </w:rPr>
            </w:pPr>
            <w:r w:rsidRPr="0042617A">
              <w:rPr>
                <w:rFonts w:ascii="ＭＳ ゴシック" w:eastAsia="ＭＳ ゴシック" w:hAnsi="ＭＳ ゴシック" w:hint="eastAsia"/>
                <w:szCs w:val="21"/>
              </w:rPr>
              <w:t>備　　　考</w:t>
            </w:r>
          </w:p>
        </w:tc>
        <w:tc>
          <w:tcPr>
            <w:tcW w:w="4060" w:type="dxa"/>
            <w:vAlign w:val="center"/>
          </w:tcPr>
          <w:p w14:paraId="0AF92633" w14:textId="77777777" w:rsidR="00E01672" w:rsidRPr="0042617A" w:rsidRDefault="00E01672" w:rsidP="0042617A">
            <w:pPr>
              <w:spacing w:line="360" w:lineRule="auto"/>
              <w:rPr>
                <w:rFonts w:ascii="ＭＳ ゴシック" w:eastAsia="ＭＳ ゴシック" w:hAnsi="ＭＳ ゴシック"/>
                <w:szCs w:val="21"/>
              </w:rPr>
            </w:pPr>
          </w:p>
        </w:tc>
      </w:tr>
    </w:tbl>
    <w:p w14:paraId="621EE426" w14:textId="77777777" w:rsidR="00E01672" w:rsidRPr="003C0729" w:rsidRDefault="00E01672" w:rsidP="003923CB">
      <w:pPr>
        <w:rPr>
          <w:rFonts w:ascii="ＭＳ ゴシック" w:eastAsia="ＭＳ ゴシック" w:hAnsi="ＭＳ ゴシック"/>
          <w:szCs w:val="21"/>
        </w:rPr>
      </w:pPr>
    </w:p>
    <w:p w14:paraId="56238003" w14:textId="77777777" w:rsidR="00E01672" w:rsidRDefault="00E01672" w:rsidP="00734B4D">
      <w:pPr>
        <w:ind w:left="211" w:hangingChars="100" w:hanging="211"/>
        <w:rPr>
          <w:rFonts w:ascii="ＭＳ ゴシック" w:eastAsia="ＭＳ ゴシック" w:hAnsi="ＭＳ ゴシック"/>
          <w:szCs w:val="21"/>
        </w:rPr>
      </w:pPr>
      <w:r w:rsidRPr="003C0729">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sectPr w:rsidR="00E01672" w:rsidSect="00CC765C">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9458" w14:textId="77777777" w:rsidR="00FC032A" w:rsidRDefault="00FC032A" w:rsidP="003C0729">
      <w:r>
        <w:separator/>
      </w:r>
    </w:p>
  </w:endnote>
  <w:endnote w:type="continuationSeparator" w:id="0">
    <w:p w14:paraId="3F4EBFB9" w14:textId="77777777" w:rsidR="00FC032A" w:rsidRDefault="00FC032A"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D6BF" w14:textId="77777777" w:rsidR="00FC032A" w:rsidRDefault="00FC032A" w:rsidP="003C0729">
      <w:r>
        <w:separator/>
      </w:r>
    </w:p>
  </w:footnote>
  <w:footnote w:type="continuationSeparator" w:id="0">
    <w:p w14:paraId="495D596B" w14:textId="77777777" w:rsidR="00FC032A" w:rsidRDefault="00FC032A"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867911591">
    <w:abstractNumId w:val="1"/>
  </w:num>
  <w:num w:numId="2" w16cid:durableId="391927897">
    <w:abstractNumId w:val="6"/>
  </w:num>
  <w:num w:numId="3" w16cid:durableId="1566985482">
    <w:abstractNumId w:val="4"/>
  </w:num>
  <w:num w:numId="4" w16cid:durableId="1211765298">
    <w:abstractNumId w:val="0"/>
  </w:num>
  <w:num w:numId="5" w16cid:durableId="1083910353">
    <w:abstractNumId w:val="3"/>
  </w:num>
  <w:num w:numId="6" w16cid:durableId="510266998">
    <w:abstractNumId w:val="5"/>
  </w:num>
  <w:num w:numId="7" w16cid:durableId="1517620798">
    <w:abstractNumId w:val="7"/>
  </w:num>
  <w:num w:numId="8" w16cid:durableId="1675690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BA"/>
    <w:rsid w:val="000057B9"/>
    <w:rsid w:val="00033832"/>
    <w:rsid w:val="00045E39"/>
    <w:rsid w:val="000473C1"/>
    <w:rsid w:val="00052CBE"/>
    <w:rsid w:val="0005566F"/>
    <w:rsid w:val="00065479"/>
    <w:rsid w:val="00070A58"/>
    <w:rsid w:val="00074104"/>
    <w:rsid w:val="00084737"/>
    <w:rsid w:val="0009261B"/>
    <w:rsid w:val="000973CB"/>
    <w:rsid w:val="000A41CD"/>
    <w:rsid w:val="000A47FC"/>
    <w:rsid w:val="000A6FD7"/>
    <w:rsid w:val="000A78EE"/>
    <w:rsid w:val="000C03DC"/>
    <w:rsid w:val="000E5C6E"/>
    <w:rsid w:val="000E725C"/>
    <w:rsid w:val="000E782D"/>
    <w:rsid w:val="000F0C14"/>
    <w:rsid w:val="000F7ED1"/>
    <w:rsid w:val="00122870"/>
    <w:rsid w:val="00142EA0"/>
    <w:rsid w:val="001947D6"/>
    <w:rsid w:val="001A1CEA"/>
    <w:rsid w:val="001A453F"/>
    <w:rsid w:val="001D7EE0"/>
    <w:rsid w:val="001E05CA"/>
    <w:rsid w:val="001E3027"/>
    <w:rsid w:val="001F0A26"/>
    <w:rsid w:val="00243C4C"/>
    <w:rsid w:val="00280962"/>
    <w:rsid w:val="0028785F"/>
    <w:rsid w:val="002A1CDD"/>
    <w:rsid w:val="00344D39"/>
    <w:rsid w:val="00350FBA"/>
    <w:rsid w:val="00392213"/>
    <w:rsid w:val="003923CB"/>
    <w:rsid w:val="003A7C45"/>
    <w:rsid w:val="003C0729"/>
    <w:rsid w:val="003D5EAB"/>
    <w:rsid w:val="0040052D"/>
    <w:rsid w:val="00401932"/>
    <w:rsid w:val="004100A3"/>
    <w:rsid w:val="0042617A"/>
    <w:rsid w:val="00444A41"/>
    <w:rsid w:val="004628DB"/>
    <w:rsid w:val="00494776"/>
    <w:rsid w:val="004A7E42"/>
    <w:rsid w:val="004B5EE2"/>
    <w:rsid w:val="004C22EB"/>
    <w:rsid w:val="004D3875"/>
    <w:rsid w:val="004E456E"/>
    <w:rsid w:val="00514A38"/>
    <w:rsid w:val="00516F9F"/>
    <w:rsid w:val="00517C73"/>
    <w:rsid w:val="005426E6"/>
    <w:rsid w:val="00543C5F"/>
    <w:rsid w:val="00567375"/>
    <w:rsid w:val="0057479B"/>
    <w:rsid w:val="005863D5"/>
    <w:rsid w:val="005B1444"/>
    <w:rsid w:val="005E4570"/>
    <w:rsid w:val="00610FEE"/>
    <w:rsid w:val="00616DE1"/>
    <w:rsid w:val="00632B25"/>
    <w:rsid w:val="00664607"/>
    <w:rsid w:val="006871EB"/>
    <w:rsid w:val="00694F6A"/>
    <w:rsid w:val="006A1209"/>
    <w:rsid w:val="006A29F6"/>
    <w:rsid w:val="006C714C"/>
    <w:rsid w:val="00734B4D"/>
    <w:rsid w:val="0077076C"/>
    <w:rsid w:val="00796EA5"/>
    <w:rsid w:val="007A00EC"/>
    <w:rsid w:val="007A247A"/>
    <w:rsid w:val="007D160E"/>
    <w:rsid w:val="007D6175"/>
    <w:rsid w:val="007E1D4D"/>
    <w:rsid w:val="007E452B"/>
    <w:rsid w:val="00804C01"/>
    <w:rsid w:val="00812D45"/>
    <w:rsid w:val="00820BE6"/>
    <w:rsid w:val="008309F1"/>
    <w:rsid w:val="00867442"/>
    <w:rsid w:val="00894390"/>
    <w:rsid w:val="00894806"/>
    <w:rsid w:val="008D1865"/>
    <w:rsid w:val="008E050C"/>
    <w:rsid w:val="008E1108"/>
    <w:rsid w:val="008F61BB"/>
    <w:rsid w:val="0091615A"/>
    <w:rsid w:val="00936644"/>
    <w:rsid w:val="00974F58"/>
    <w:rsid w:val="00976EF0"/>
    <w:rsid w:val="00995DA8"/>
    <w:rsid w:val="009A712B"/>
    <w:rsid w:val="009B0737"/>
    <w:rsid w:val="009B116B"/>
    <w:rsid w:val="009B779B"/>
    <w:rsid w:val="009D7F90"/>
    <w:rsid w:val="009F2D8A"/>
    <w:rsid w:val="00A04015"/>
    <w:rsid w:val="00A04797"/>
    <w:rsid w:val="00A16890"/>
    <w:rsid w:val="00A339EB"/>
    <w:rsid w:val="00A33EC6"/>
    <w:rsid w:val="00A42413"/>
    <w:rsid w:val="00A4545B"/>
    <w:rsid w:val="00A5745D"/>
    <w:rsid w:val="00A9005E"/>
    <w:rsid w:val="00A91DA3"/>
    <w:rsid w:val="00AC5540"/>
    <w:rsid w:val="00AF1A09"/>
    <w:rsid w:val="00B3080D"/>
    <w:rsid w:val="00B34245"/>
    <w:rsid w:val="00B34554"/>
    <w:rsid w:val="00B625B5"/>
    <w:rsid w:val="00B73091"/>
    <w:rsid w:val="00B75DB0"/>
    <w:rsid w:val="00B90173"/>
    <w:rsid w:val="00BA61F8"/>
    <w:rsid w:val="00BE1540"/>
    <w:rsid w:val="00C048C7"/>
    <w:rsid w:val="00C22D95"/>
    <w:rsid w:val="00C33029"/>
    <w:rsid w:val="00C46516"/>
    <w:rsid w:val="00C520F9"/>
    <w:rsid w:val="00C96D10"/>
    <w:rsid w:val="00CA278A"/>
    <w:rsid w:val="00CA48D6"/>
    <w:rsid w:val="00CB4C94"/>
    <w:rsid w:val="00CB6BF7"/>
    <w:rsid w:val="00CC2A07"/>
    <w:rsid w:val="00CC46C9"/>
    <w:rsid w:val="00CC765C"/>
    <w:rsid w:val="00CE0191"/>
    <w:rsid w:val="00D42EB3"/>
    <w:rsid w:val="00D8034F"/>
    <w:rsid w:val="00DA708E"/>
    <w:rsid w:val="00DB3B72"/>
    <w:rsid w:val="00DC216B"/>
    <w:rsid w:val="00DD5889"/>
    <w:rsid w:val="00E01672"/>
    <w:rsid w:val="00E0569D"/>
    <w:rsid w:val="00E22AD3"/>
    <w:rsid w:val="00E24C79"/>
    <w:rsid w:val="00E41B69"/>
    <w:rsid w:val="00E75D59"/>
    <w:rsid w:val="00E81612"/>
    <w:rsid w:val="00EC415F"/>
    <w:rsid w:val="00EC646C"/>
    <w:rsid w:val="00ED0D91"/>
    <w:rsid w:val="00ED493F"/>
    <w:rsid w:val="00EE2DDC"/>
    <w:rsid w:val="00F45587"/>
    <w:rsid w:val="00F46036"/>
    <w:rsid w:val="00F873A7"/>
    <w:rsid w:val="00FB0369"/>
    <w:rsid w:val="00FB578C"/>
    <w:rsid w:val="00FB7F3C"/>
    <w:rsid w:val="00FC032A"/>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55CE42"/>
  <w15:docId w15:val="{3E2EEB2C-6222-44EA-8672-81F17F9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8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basedOn w:val="a0"/>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basedOn w:val="a0"/>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basedOn w:val="a0"/>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basedOn w:val="a0"/>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basedOn w:val="a0"/>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寿人</dc:creator>
  <cp:lastModifiedBy>山下　祐司</cp:lastModifiedBy>
  <cp:revision>4</cp:revision>
  <dcterms:created xsi:type="dcterms:W3CDTF">2021-05-26T00:04:00Z</dcterms:created>
  <dcterms:modified xsi:type="dcterms:W3CDTF">2023-03-28T10:28:00Z</dcterms:modified>
</cp:coreProperties>
</file>